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9993B" w14:textId="77777777" w:rsidR="00091F64" w:rsidRPr="00A614EE" w:rsidRDefault="00091F64" w:rsidP="00091F64">
      <w:pPr>
        <w:spacing w:after="127" w:line="240" w:lineRule="auto"/>
        <w:rPr>
          <w:rFonts w:ascii="Times New Roman" w:eastAsia="Times New Roman" w:hAnsi="Times New Roman" w:cs="Times New Roman"/>
          <w:sz w:val="28"/>
          <w:szCs w:val="28"/>
        </w:rPr>
      </w:pPr>
      <w:bookmarkStart w:id="0" w:name="_GoBack"/>
      <w:bookmarkEnd w:id="0"/>
      <w:r w:rsidRPr="00091F64">
        <w:rPr>
          <w:rFonts w:ascii="Times New Roman" w:eastAsia="Times New Roman" w:hAnsi="Times New Roman" w:cs="Times New Roman"/>
          <w:b/>
          <w:sz w:val="28"/>
          <w:szCs w:val="28"/>
        </w:rPr>
        <w:t xml:space="preserve">В </w:t>
      </w:r>
      <w:r w:rsidRPr="00A614EE">
        <w:rPr>
          <w:rFonts w:ascii="Times New Roman" w:eastAsia="Times New Roman" w:hAnsi="Times New Roman" w:cs="Times New Roman"/>
          <w:b/>
          <w:sz w:val="28"/>
          <w:szCs w:val="28"/>
        </w:rPr>
        <w:t>городе Сосновоборск, Красноярского края</w:t>
      </w:r>
      <w:r w:rsidRPr="00091F64">
        <w:rPr>
          <w:rFonts w:ascii="Times New Roman" w:eastAsia="Times New Roman" w:hAnsi="Times New Roman" w:cs="Times New Roman"/>
          <w:b/>
          <w:sz w:val="28"/>
          <w:szCs w:val="28"/>
        </w:rPr>
        <w:t xml:space="preserve"> подросток погиб от удара током во время зарядки телефона</w:t>
      </w:r>
      <w:r w:rsidRPr="00A614EE">
        <w:rPr>
          <w:rFonts w:ascii="Times New Roman" w:eastAsia="Times New Roman" w:hAnsi="Times New Roman" w:cs="Times New Roman"/>
          <w:b/>
          <w:sz w:val="28"/>
          <w:szCs w:val="28"/>
        </w:rPr>
        <w:t>.</w:t>
      </w:r>
      <w:r w:rsidRPr="00091F64">
        <w:rPr>
          <w:rFonts w:ascii="Times New Roman" w:eastAsia="Times New Roman" w:hAnsi="Times New Roman" w:cs="Times New Roman"/>
          <w:sz w:val="28"/>
          <w:szCs w:val="28"/>
        </w:rPr>
        <w:t xml:space="preserve"> </w:t>
      </w:r>
    </w:p>
    <w:p w14:paraId="02486718" w14:textId="77777777" w:rsidR="00091F64" w:rsidRPr="00091F64" w:rsidRDefault="00091F64" w:rsidP="00091F64">
      <w:pPr>
        <w:spacing w:after="127" w:line="240" w:lineRule="auto"/>
        <w:rPr>
          <w:rFonts w:ascii="Times New Roman" w:eastAsia="Times New Roman" w:hAnsi="Times New Roman" w:cs="Times New Roman"/>
          <w:sz w:val="28"/>
          <w:szCs w:val="28"/>
        </w:rPr>
      </w:pPr>
      <w:r w:rsidRPr="00091F64">
        <w:rPr>
          <w:rFonts w:ascii="Times New Roman" w:eastAsia="Times New Roman" w:hAnsi="Times New Roman" w:cs="Times New Roman"/>
          <w:sz w:val="28"/>
          <w:szCs w:val="28"/>
        </w:rPr>
        <w:t xml:space="preserve">В Сосновоборске 14-летний мальчик погиб после удара электрическим током. Он заряжал телефон возле батареи. По данным следствия, подросток сидел в квартире на диване и держал в руках мобильный телефон с подключенным зарядным устройством. В СК отметили, что мальчик облокотился спиной о батарею. В какой-то момент ребенка ударило током, и он потерял сознание. Через несколько минут по вызову приехала «скорая», но спасти мальчика не удалось. </w:t>
      </w:r>
    </w:p>
    <w:p w14:paraId="2EA7C475" w14:textId="77777777" w:rsidR="00091F64" w:rsidRPr="00A614EE" w:rsidRDefault="00091F64" w:rsidP="00091F64">
      <w:pPr>
        <w:spacing w:after="0" w:line="0" w:lineRule="auto"/>
        <w:textAlignment w:val="top"/>
        <w:rPr>
          <w:rFonts w:ascii="Times New Roman" w:eastAsia="Times New Roman" w:hAnsi="Times New Roman" w:cs="Times New Roman"/>
          <w:sz w:val="28"/>
          <w:szCs w:val="28"/>
        </w:rPr>
      </w:pPr>
      <w:r w:rsidRPr="00091F64">
        <w:rPr>
          <w:rFonts w:ascii="Times New Roman" w:eastAsia="Times New Roman" w:hAnsi="Times New Roman" w:cs="Times New Roman"/>
          <w:sz w:val="28"/>
          <w:szCs w:val="28"/>
        </w:rPr>
        <w:fldChar w:fldCharType="begin"/>
      </w:r>
      <w:r w:rsidRPr="00091F64">
        <w:rPr>
          <w:rFonts w:ascii="Times New Roman" w:eastAsia="Times New Roman" w:hAnsi="Times New Roman" w:cs="Times New Roman"/>
          <w:sz w:val="28"/>
          <w:szCs w:val="28"/>
        </w:rPr>
        <w:instrText xml:space="preserve"> HYPERLINK "https://ok.ru/dk?cmd=PopLayerNewPhotoWrapper&amp;st.layer.cmd=PopLayerNewPhotoOuter&amp;st.layer.plc=mediaTopic&amp;st.layer.photoId=926225119452&amp;st.layer.type=FRIEND&amp;st.cmd=userMain&amp;st._aid=StatusLayer_openPhotoLayer" </w:instrText>
      </w:r>
      <w:r w:rsidRPr="00091F64">
        <w:rPr>
          <w:rFonts w:ascii="Times New Roman" w:eastAsia="Times New Roman" w:hAnsi="Times New Roman" w:cs="Times New Roman"/>
          <w:sz w:val="28"/>
          <w:szCs w:val="28"/>
        </w:rPr>
        <w:fldChar w:fldCharType="separate"/>
      </w:r>
    </w:p>
    <w:p w14:paraId="752893F2" w14:textId="77777777" w:rsidR="00091F64" w:rsidRPr="00091F64" w:rsidRDefault="00091F64" w:rsidP="00091F64">
      <w:pPr>
        <w:spacing w:after="127" w:line="0" w:lineRule="auto"/>
        <w:textAlignment w:val="top"/>
        <w:rPr>
          <w:rFonts w:ascii="Times New Roman" w:eastAsia="Times New Roman" w:hAnsi="Times New Roman" w:cs="Times New Roman"/>
          <w:sz w:val="28"/>
          <w:szCs w:val="28"/>
        </w:rPr>
      </w:pPr>
      <w:r w:rsidRPr="00091F64">
        <w:rPr>
          <w:rFonts w:ascii="Times New Roman" w:eastAsia="Times New Roman" w:hAnsi="Times New Roman" w:cs="Times New Roman"/>
          <w:sz w:val="28"/>
          <w:szCs w:val="28"/>
        </w:rPr>
        <w:fldChar w:fldCharType="end"/>
      </w:r>
    </w:p>
    <w:p w14:paraId="30C09AC9" w14:textId="77777777" w:rsidR="00B93A4D" w:rsidRPr="00A614EE" w:rsidRDefault="00091F64" w:rsidP="00B908C6">
      <w:pPr>
        <w:spacing w:after="127" w:line="240" w:lineRule="auto"/>
        <w:rPr>
          <w:rFonts w:ascii="Times New Roman" w:eastAsia="Times New Roman" w:hAnsi="Times New Roman" w:cs="Times New Roman"/>
          <w:sz w:val="28"/>
          <w:szCs w:val="28"/>
        </w:rPr>
      </w:pPr>
      <w:r w:rsidRPr="00A614EE">
        <w:rPr>
          <w:rFonts w:ascii="Times New Roman" w:eastAsia="Times New Roman" w:hAnsi="Times New Roman" w:cs="Times New Roman"/>
          <w:sz w:val="28"/>
          <w:szCs w:val="28"/>
        </w:rPr>
        <w:t>ОППО-17 Казачинского района</w:t>
      </w:r>
      <w:r w:rsidRPr="00091F64">
        <w:rPr>
          <w:rFonts w:ascii="Times New Roman" w:eastAsia="Times New Roman" w:hAnsi="Times New Roman" w:cs="Times New Roman"/>
          <w:sz w:val="28"/>
          <w:szCs w:val="28"/>
        </w:rPr>
        <w:t xml:space="preserve"> напоминает о правилах электробезопасности: «Электрический ток поражает внезапно, когда человек оказывается включенным в цепь. Опасная ситуация возникает, если человек с одной стороны касается неисправной изоляции или металлического предмета под напряжением, а с другой – земли, труб центрального отопления и других заземленных предметов». Статистика пожаров, возникших из-за неисправности </w:t>
      </w:r>
      <w:proofErr w:type="gramStart"/>
      <w:r w:rsidRPr="00091F64">
        <w:rPr>
          <w:rFonts w:ascii="Times New Roman" w:eastAsia="Times New Roman" w:hAnsi="Times New Roman" w:cs="Times New Roman"/>
          <w:sz w:val="28"/>
          <w:szCs w:val="28"/>
        </w:rPr>
        <w:t>в электропроводке</w:t>
      </w:r>
      <w:proofErr w:type="gramEnd"/>
      <w:r w:rsidRPr="00091F64">
        <w:rPr>
          <w:rFonts w:ascii="Times New Roman" w:eastAsia="Times New Roman" w:hAnsi="Times New Roman" w:cs="Times New Roman"/>
          <w:sz w:val="28"/>
          <w:szCs w:val="28"/>
        </w:rPr>
        <w:t xml:space="preserve"> показывает, что большинство проблем возникает из-за неправильной установки электрооборудования. Многие люди модернизируют домашнюю электросеть, пользуясь подручными материалами. Рано или поздно, непрофессионально сделанные соединения, неправильно подобранный кабель, "жучки" в предохранителях приведут к пожару. Вот основные правила, которых вам нужно придерживаться, чтобы обезопасить вашу семью, как от пожара, так и электрических ударов. Если при включении или выключении бытовой техники в розетку вы видите искры, если розетки нагреваются при включении в сеть бытовой техники - это признак </w:t>
      </w:r>
      <w:proofErr w:type="spellStart"/>
      <w:r w:rsidRPr="00091F64">
        <w:rPr>
          <w:rFonts w:ascii="Times New Roman" w:eastAsia="Times New Roman" w:hAnsi="Times New Roman" w:cs="Times New Roman"/>
          <w:sz w:val="28"/>
          <w:szCs w:val="28"/>
        </w:rPr>
        <w:t>сла¬бых</w:t>
      </w:r>
      <w:proofErr w:type="spellEnd"/>
      <w:r w:rsidRPr="00091F64">
        <w:rPr>
          <w:rFonts w:ascii="Times New Roman" w:eastAsia="Times New Roman" w:hAnsi="Times New Roman" w:cs="Times New Roman"/>
          <w:sz w:val="28"/>
          <w:szCs w:val="28"/>
        </w:rPr>
        <w:t xml:space="preserve"> контактов. Лучший способ предотвратить скорый пожар - заменить розетку. Помните, что предохранители защищают от коротких замыканий, но не от пожара из-за плохих контактов. Нестандартные розетки и удлинители многократно увеличивают риск пожара. Не экономьте на безопасности и покупайте только сертифицированную электрофурнитуру. Удлинители предназначены для кратковременного подключения бытовой техники. Ни в коем случае не прокладывайте их по постоянной схеме. Нельзя прокладывать кабель удлинителя под коврами, через дверные пороги. Удлинителями с передавленной, потрескавшейся изоляцией пользоваться нельзя. Сразу после пользования удлинителем, его следует отключать от розетки. Если при включении того или иного электроприбора, освещение становится чуть темнее, это верный признак того, что электросеть перегружена. Это совсем не обязательно связано со слишком тонкой проводкой или перегрузкой. В большинстве случаев проблема кроется в небрежных скрутках электрических проводов или слабо затянутых контактах. А это - предвестник пожара. В данном случае нужно срочно вызывать электрика. Частое перегорание предохранителей может говорить о перегрузках сети. Осветительные лампы нагреваются до очень высокой температуры, поэтому какой-либо контакт ламп с горючими материалами недопустим. </w:t>
      </w:r>
      <w:r w:rsidR="00B908C6" w:rsidRPr="00A614EE">
        <w:rPr>
          <w:rFonts w:ascii="Times New Roman" w:eastAsia="Times New Roman" w:hAnsi="Times New Roman" w:cs="Times New Roman"/>
          <w:sz w:val="28"/>
          <w:szCs w:val="28"/>
        </w:rPr>
        <w:t xml:space="preserve"> </w:t>
      </w:r>
      <w:r w:rsidRPr="00091F64">
        <w:rPr>
          <w:rFonts w:ascii="Times New Roman" w:eastAsia="Times New Roman" w:hAnsi="Times New Roman" w:cs="Times New Roman"/>
          <w:sz w:val="28"/>
          <w:szCs w:val="28"/>
        </w:rPr>
        <w:t>При покупке обогревателя убедитесь, что он оборудован системой аварийного выключения (когда обогреватель перегревается или па</w:t>
      </w:r>
      <w:r w:rsidRPr="00091F64">
        <w:rPr>
          <w:rFonts w:ascii="Times New Roman" w:eastAsia="Times New Roman" w:hAnsi="Times New Roman" w:cs="Times New Roman"/>
          <w:sz w:val="28"/>
          <w:szCs w:val="28"/>
        </w:rPr>
        <w:lastRenderedPageBreak/>
        <w:t xml:space="preserve">дает - он должен отключиться автоматически). </w:t>
      </w:r>
      <w:r w:rsidR="00B908C6" w:rsidRPr="00A614EE">
        <w:rPr>
          <w:rFonts w:ascii="Times New Roman" w:eastAsia="Times New Roman" w:hAnsi="Times New Roman" w:cs="Times New Roman"/>
          <w:sz w:val="28"/>
          <w:szCs w:val="28"/>
        </w:rPr>
        <w:t xml:space="preserve">                                                                    Так как обогреватели имеют большую мощность и потребляют много электроэнергии, они должны быть заводского изготовления. П</w:t>
      </w:r>
      <w:r w:rsidRPr="00091F64">
        <w:rPr>
          <w:rFonts w:ascii="Times New Roman" w:eastAsia="Times New Roman" w:hAnsi="Times New Roman" w:cs="Times New Roman"/>
          <w:sz w:val="28"/>
          <w:szCs w:val="28"/>
        </w:rPr>
        <w:t>ри</w:t>
      </w:r>
      <w:r w:rsidR="00B908C6" w:rsidRPr="00A614EE">
        <w:rPr>
          <w:rFonts w:ascii="Times New Roman" w:eastAsia="Times New Roman" w:hAnsi="Times New Roman" w:cs="Times New Roman"/>
          <w:sz w:val="28"/>
          <w:szCs w:val="28"/>
        </w:rPr>
        <w:t xml:space="preserve"> </w:t>
      </w:r>
      <w:r w:rsidRPr="00091F64">
        <w:rPr>
          <w:rFonts w:ascii="Times New Roman" w:eastAsia="Times New Roman" w:hAnsi="Times New Roman" w:cs="Times New Roman"/>
          <w:sz w:val="28"/>
          <w:szCs w:val="28"/>
        </w:rPr>
        <w:t xml:space="preserve"> включении обогревателей нельзя пользоваться удлинителями</w:t>
      </w:r>
      <w:r w:rsidR="00B908C6" w:rsidRPr="00A614EE">
        <w:rPr>
          <w:rFonts w:ascii="Times New Roman" w:eastAsia="Times New Roman" w:hAnsi="Times New Roman" w:cs="Times New Roman"/>
          <w:sz w:val="28"/>
          <w:szCs w:val="28"/>
        </w:rPr>
        <w:t>, п</w:t>
      </w:r>
      <w:r w:rsidRPr="00091F64">
        <w:rPr>
          <w:rFonts w:ascii="Times New Roman" w:eastAsia="Times New Roman" w:hAnsi="Times New Roman" w:cs="Times New Roman"/>
          <w:sz w:val="28"/>
          <w:szCs w:val="28"/>
        </w:rPr>
        <w:t>ри каждом включении обогревателя убедитесь, что шнур, штепсельный разъем – в нормальном состоянии. Во время работы обогревателя шнур не должен лежать сверху него. Если провод или штепсель нагревается во время работы, немедленно отключите нагреватель и отсоедините от розетки. Регулярно очищайте обогреватель от пыли, пыль может загореться. Никогда не оставляйте ребенка в комнате, где включен обогреватель</w:t>
      </w:r>
      <w:r w:rsidR="00B908C6" w:rsidRPr="00A614EE">
        <w:rPr>
          <w:rFonts w:ascii="Times New Roman" w:eastAsia="Times New Roman" w:hAnsi="Times New Roman" w:cs="Times New Roman"/>
          <w:sz w:val="28"/>
          <w:szCs w:val="28"/>
        </w:rPr>
        <w:t>, и каждый раз выключайте когда уходите из дома</w:t>
      </w:r>
      <w:r w:rsidRPr="00091F64">
        <w:rPr>
          <w:rFonts w:ascii="Times New Roman" w:eastAsia="Times New Roman" w:hAnsi="Times New Roman" w:cs="Times New Roman"/>
          <w:sz w:val="28"/>
          <w:szCs w:val="28"/>
        </w:rPr>
        <w:t xml:space="preserve">. </w:t>
      </w:r>
      <w:r w:rsidR="00B908C6" w:rsidRPr="00A614EE">
        <w:rPr>
          <w:rFonts w:ascii="Times New Roman" w:eastAsia="Times New Roman" w:hAnsi="Times New Roman" w:cs="Times New Roman"/>
          <w:sz w:val="28"/>
          <w:szCs w:val="28"/>
        </w:rPr>
        <w:t>Берегите своих детей</w:t>
      </w:r>
      <w:r w:rsidR="00B93A4D" w:rsidRPr="00A614EE">
        <w:rPr>
          <w:rFonts w:ascii="Times New Roman" w:eastAsia="Times New Roman" w:hAnsi="Times New Roman" w:cs="Times New Roman"/>
          <w:sz w:val="28"/>
          <w:szCs w:val="28"/>
        </w:rPr>
        <w:t>.</w:t>
      </w:r>
    </w:p>
    <w:p w14:paraId="67FECBD6" w14:textId="77777777" w:rsidR="00B908C6" w:rsidRPr="00A614EE" w:rsidRDefault="00B908C6" w:rsidP="00B908C6">
      <w:pPr>
        <w:spacing w:after="127" w:line="240" w:lineRule="auto"/>
      </w:pPr>
      <w:r w:rsidRPr="00A614EE">
        <w:rPr>
          <w:rFonts w:ascii="Times New Roman" w:eastAsia="Times New Roman" w:hAnsi="Times New Roman" w:cs="Times New Roman"/>
          <w:sz w:val="28"/>
          <w:szCs w:val="28"/>
        </w:rPr>
        <w:t xml:space="preserve">  </w:t>
      </w:r>
      <w:r w:rsidR="00091F64" w:rsidRPr="00091F64">
        <w:rPr>
          <w:rFonts w:ascii="Times New Roman" w:eastAsia="Times New Roman" w:hAnsi="Times New Roman" w:cs="Times New Roman"/>
          <w:sz w:val="28"/>
          <w:szCs w:val="28"/>
        </w:rPr>
        <w:t xml:space="preserve"> Номера телефонов вызова пожарной охраны: </w:t>
      </w:r>
      <w:r w:rsidRPr="00A614EE">
        <w:rPr>
          <w:rFonts w:ascii="Times New Roman" w:eastAsia="Times New Roman" w:hAnsi="Times New Roman" w:cs="Times New Roman"/>
          <w:sz w:val="28"/>
          <w:szCs w:val="28"/>
        </w:rPr>
        <w:t>1</w:t>
      </w:r>
      <w:r w:rsidR="00091F64" w:rsidRPr="00091F64">
        <w:rPr>
          <w:rFonts w:ascii="Times New Roman" w:eastAsia="Times New Roman" w:hAnsi="Times New Roman" w:cs="Times New Roman"/>
          <w:sz w:val="28"/>
          <w:szCs w:val="28"/>
        </w:rPr>
        <w:t xml:space="preserve">01, 112. </w:t>
      </w:r>
    </w:p>
    <w:p w14:paraId="34DEC123" w14:textId="77777777" w:rsidR="00B908C6" w:rsidRPr="00A614EE" w:rsidRDefault="00B908C6" w:rsidP="00B908C6"/>
    <w:p w14:paraId="60A420DF" w14:textId="77777777" w:rsidR="00215431" w:rsidRPr="00A614EE" w:rsidRDefault="00B908C6" w:rsidP="00B908C6">
      <w:pPr>
        <w:tabs>
          <w:tab w:val="left" w:pos="1005"/>
        </w:tabs>
        <w:rPr>
          <w:rFonts w:ascii="Times New Roman" w:hAnsi="Times New Roman" w:cs="Times New Roman"/>
        </w:rPr>
      </w:pPr>
      <w:r w:rsidRPr="00A614EE">
        <w:tab/>
      </w:r>
      <w:r w:rsidRPr="00A614EE">
        <w:rPr>
          <w:rFonts w:ascii="Times New Roman" w:hAnsi="Times New Roman" w:cs="Times New Roman"/>
        </w:rPr>
        <w:t>Инструктор по противопожарной профилактике Гали Ахматшин</w:t>
      </w:r>
    </w:p>
    <w:sectPr w:rsidR="00215431" w:rsidRPr="00A61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41992"/>
    <w:multiLevelType w:val="multilevel"/>
    <w:tmpl w:val="6158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64"/>
    <w:rsid w:val="00091F64"/>
    <w:rsid w:val="00215431"/>
    <w:rsid w:val="004F5B9D"/>
    <w:rsid w:val="00A614EE"/>
    <w:rsid w:val="00B908C6"/>
    <w:rsid w:val="00B93A4D"/>
    <w:rsid w:val="00D2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458B"/>
  <w15:docId w15:val="{ADC1E0E9-D5BA-4F10-B9DF-D51E3B2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F64"/>
    <w:rPr>
      <w:color w:val="0000FF"/>
      <w:u w:val="single"/>
    </w:rPr>
  </w:style>
  <w:style w:type="character" w:customStyle="1" w:styleId="widgettx">
    <w:name w:val="widget_tx"/>
    <w:basedOn w:val="a0"/>
    <w:rsid w:val="00091F64"/>
  </w:style>
  <w:style w:type="character" w:customStyle="1" w:styleId="widgetcount">
    <w:name w:val="widget_count"/>
    <w:basedOn w:val="a0"/>
    <w:rsid w:val="00091F64"/>
  </w:style>
  <w:style w:type="character" w:customStyle="1" w:styleId="widgetcnt">
    <w:name w:val="widget_cnt"/>
    <w:basedOn w:val="a0"/>
    <w:rsid w:val="00091F64"/>
  </w:style>
  <w:style w:type="paragraph" w:styleId="a4">
    <w:name w:val="Balloon Text"/>
    <w:basedOn w:val="a"/>
    <w:link w:val="a5"/>
    <w:uiPriority w:val="99"/>
    <w:semiHidden/>
    <w:unhideWhenUsed/>
    <w:rsid w:val="00091F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1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8623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0">
          <w:marLeft w:val="0"/>
          <w:marRight w:val="0"/>
          <w:marTop w:val="0"/>
          <w:marBottom w:val="127"/>
          <w:divBdr>
            <w:top w:val="none" w:sz="0" w:space="0" w:color="auto"/>
            <w:left w:val="none" w:sz="0" w:space="0" w:color="auto"/>
            <w:bottom w:val="none" w:sz="0" w:space="0" w:color="auto"/>
            <w:right w:val="none" w:sz="0" w:space="0" w:color="auto"/>
          </w:divBdr>
          <w:divsChild>
            <w:div w:id="1828399929">
              <w:marLeft w:val="0"/>
              <w:marRight w:val="0"/>
              <w:marTop w:val="127"/>
              <w:marBottom w:val="127"/>
              <w:divBdr>
                <w:top w:val="none" w:sz="0" w:space="0" w:color="auto"/>
                <w:left w:val="none" w:sz="0" w:space="0" w:color="auto"/>
                <w:bottom w:val="none" w:sz="0" w:space="0" w:color="auto"/>
                <w:right w:val="none" w:sz="0" w:space="0" w:color="auto"/>
              </w:divBdr>
              <w:divsChild>
                <w:div w:id="958878899">
                  <w:marLeft w:val="-32"/>
                  <w:marRight w:val="-32"/>
                  <w:marTop w:val="0"/>
                  <w:marBottom w:val="0"/>
                  <w:divBdr>
                    <w:top w:val="none" w:sz="0" w:space="0" w:color="auto"/>
                    <w:left w:val="none" w:sz="0" w:space="0" w:color="auto"/>
                    <w:bottom w:val="none" w:sz="0" w:space="0" w:color="auto"/>
                    <w:right w:val="none" w:sz="0" w:space="0" w:color="auto"/>
                  </w:divBdr>
                  <w:divsChild>
                    <w:div w:id="8615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8766">
              <w:marLeft w:val="0"/>
              <w:marRight w:val="0"/>
              <w:marTop w:val="127"/>
              <w:marBottom w:val="127"/>
              <w:divBdr>
                <w:top w:val="none" w:sz="0" w:space="0" w:color="auto"/>
                <w:left w:val="none" w:sz="0" w:space="0" w:color="auto"/>
                <w:bottom w:val="none" w:sz="0" w:space="0" w:color="auto"/>
                <w:right w:val="none" w:sz="0" w:space="0" w:color="auto"/>
              </w:divBdr>
            </w:div>
            <w:div w:id="111217539">
              <w:marLeft w:val="0"/>
              <w:marRight w:val="0"/>
              <w:marTop w:val="127"/>
              <w:marBottom w:val="127"/>
              <w:divBdr>
                <w:top w:val="none" w:sz="0" w:space="0" w:color="auto"/>
                <w:left w:val="none" w:sz="0" w:space="0" w:color="auto"/>
                <w:bottom w:val="none" w:sz="0" w:space="0" w:color="auto"/>
                <w:right w:val="none" w:sz="0" w:space="0" w:color="auto"/>
              </w:divBdr>
              <w:divsChild>
                <w:div w:id="1269045830">
                  <w:marLeft w:val="-32"/>
                  <w:marRight w:val="-32"/>
                  <w:marTop w:val="0"/>
                  <w:marBottom w:val="0"/>
                  <w:divBdr>
                    <w:top w:val="none" w:sz="0" w:space="0" w:color="auto"/>
                    <w:left w:val="none" w:sz="0" w:space="0" w:color="auto"/>
                    <w:bottom w:val="none" w:sz="0" w:space="0" w:color="auto"/>
                    <w:right w:val="none" w:sz="0" w:space="0" w:color="auto"/>
                  </w:divBdr>
                  <w:divsChild>
                    <w:div w:id="3074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331">
          <w:marLeft w:val="0"/>
          <w:marRight w:val="0"/>
          <w:marTop w:val="0"/>
          <w:marBottom w:val="0"/>
          <w:divBdr>
            <w:top w:val="none" w:sz="0" w:space="0" w:color="auto"/>
            <w:left w:val="none" w:sz="0" w:space="0" w:color="auto"/>
            <w:bottom w:val="none" w:sz="0" w:space="0" w:color="auto"/>
            <w:right w:val="none" w:sz="0" w:space="0" w:color="auto"/>
          </w:divBdr>
          <w:divsChild>
            <w:div w:id="762455169">
              <w:marLeft w:val="0"/>
              <w:marRight w:val="0"/>
              <w:marTop w:val="95"/>
              <w:marBottom w:val="0"/>
              <w:divBdr>
                <w:top w:val="none" w:sz="0" w:space="0" w:color="auto"/>
                <w:left w:val="none" w:sz="0" w:space="0" w:color="auto"/>
                <w:bottom w:val="none" w:sz="0" w:space="0" w:color="auto"/>
                <w:right w:val="none" w:sz="0" w:space="0" w:color="auto"/>
              </w:divBdr>
              <w:divsChild>
                <w:div w:id="491020181">
                  <w:marLeft w:val="0"/>
                  <w:marRight w:val="0"/>
                  <w:marTop w:val="0"/>
                  <w:marBottom w:val="0"/>
                  <w:divBdr>
                    <w:top w:val="none" w:sz="0" w:space="0" w:color="auto"/>
                    <w:left w:val="none" w:sz="0" w:space="0" w:color="auto"/>
                    <w:bottom w:val="none" w:sz="0" w:space="0" w:color="auto"/>
                    <w:right w:val="none" w:sz="0" w:space="0" w:color="auto"/>
                  </w:divBdr>
                </w:div>
                <w:div w:id="660084020">
                  <w:marLeft w:val="0"/>
                  <w:marRight w:val="0"/>
                  <w:marTop w:val="0"/>
                  <w:marBottom w:val="0"/>
                  <w:divBdr>
                    <w:top w:val="none" w:sz="0" w:space="0" w:color="auto"/>
                    <w:left w:val="none" w:sz="0" w:space="0" w:color="auto"/>
                    <w:bottom w:val="none" w:sz="0" w:space="0" w:color="auto"/>
                    <w:right w:val="none" w:sz="0" w:space="0" w:color="auto"/>
                  </w:divBdr>
                  <w:divsChild>
                    <w:div w:id="1804499284">
                      <w:marLeft w:val="0"/>
                      <w:marRight w:val="0"/>
                      <w:marTop w:val="0"/>
                      <w:marBottom w:val="0"/>
                      <w:divBdr>
                        <w:top w:val="none" w:sz="0" w:space="0" w:color="auto"/>
                        <w:left w:val="none" w:sz="0" w:space="0" w:color="auto"/>
                        <w:bottom w:val="none" w:sz="0" w:space="0" w:color="auto"/>
                        <w:right w:val="none" w:sz="0" w:space="0" w:color="auto"/>
                      </w:divBdr>
                    </w:div>
                  </w:divsChild>
                </w:div>
                <w:div w:id="818764080">
                  <w:marLeft w:val="0"/>
                  <w:marRight w:val="0"/>
                  <w:marTop w:val="0"/>
                  <w:marBottom w:val="0"/>
                  <w:divBdr>
                    <w:top w:val="none" w:sz="0" w:space="0" w:color="auto"/>
                    <w:left w:val="none" w:sz="0" w:space="0" w:color="auto"/>
                    <w:bottom w:val="none" w:sz="0" w:space="0" w:color="auto"/>
                    <w:right w:val="none" w:sz="0" w:space="0" w:color="auto"/>
                  </w:divBdr>
                  <w:divsChild>
                    <w:div w:id="1081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Профилактик</dc:creator>
  <cp:lastModifiedBy>Анжела Ридель</cp:lastModifiedBy>
  <cp:revision>2</cp:revision>
  <dcterms:created xsi:type="dcterms:W3CDTF">2022-02-16T01:11:00Z</dcterms:created>
  <dcterms:modified xsi:type="dcterms:W3CDTF">2022-02-16T01:11:00Z</dcterms:modified>
</cp:coreProperties>
</file>