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BEF" w:rsidRDefault="00AF6F09" w:rsidP="006B5BEF">
      <w:pPr>
        <w:pStyle w:val="1"/>
        <w:framePr w:w="9307" w:h="1351" w:hRule="exact" w:wrap="none" w:vAnchor="page" w:hAnchor="page" w:x="1351" w:y="1111"/>
        <w:shd w:val="clear" w:color="auto" w:fill="auto"/>
        <w:spacing w:after="0"/>
        <w:ind w:left="20" w:firstLine="0"/>
      </w:pPr>
      <w:r>
        <w:t>РОССИЙСКАЯ ФЕДЕРАЦИЯ</w:t>
      </w:r>
    </w:p>
    <w:p w:rsidR="006B5BEF" w:rsidRDefault="00AF6F09" w:rsidP="006B5BEF">
      <w:pPr>
        <w:pStyle w:val="1"/>
        <w:framePr w:w="9307" w:h="1351" w:hRule="exact" w:wrap="none" w:vAnchor="page" w:hAnchor="page" w:x="1351" w:y="1111"/>
        <w:shd w:val="clear" w:color="auto" w:fill="auto"/>
        <w:spacing w:after="0"/>
        <w:ind w:left="20" w:firstLine="0"/>
      </w:pPr>
      <w:r>
        <w:t>КРАСНОЯРСКИЙ КРАЙ</w:t>
      </w:r>
    </w:p>
    <w:p w:rsidR="006B5BEF" w:rsidRDefault="00AF6F09" w:rsidP="006B5BEF">
      <w:pPr>
        <w:pStyle w:val="1"/>
        <w:framePr w:w="9307" w:h="1351" w:hRule="exact" w:wrap="none" w:vAnchor="page" w:hAnchor="page" w:x="1351" w:y="1111"/>
        <w:shd w:val="clear" w:color="auto" w:fill="auto"/>
        <w:spacing w:after="0"/>
        <w:ind w:left="20" w:firstLine="0"/>
      </w:pPr>
      <w:r>
        <w:t>КАЗАЧИНСКИЙ РАЙОН</w:t>
      </w:r>
    </w:p>
    <w:p w:rsidR="00CC0F53" w:rsidRDefault="006B5BEF" w:rsidP="006B5BEF">
      <w:pPr>
        <w:pStyle w:val="1"/>
        <w:framePr w:w="9307" w:h="1351" w:hRule="exact" w:wrap="none" w:vAnchor="page" w:hAnchor="page" w:x="1351" w:y="1111"/>
        <w:shd w:val="clear" w:color="auto" w:fill="auto"/>
        <w:spacing w:after="0"/>
        <w:ind w:left="20" w:firstLine="0"/>
      </w:pPr>
      <w:r>
        <w:t>МОМОТОВСКИЙ</w:t>
      </w:r>
      <w:r w:rsidR="00AF6F09">
        <w:t xml:space="preserve"> СЕЛЬСКИЙ СОВЕТ ДЕПУТАТОВ</w:t>
      </w:r>
    </w:p>
    <w:p w:rsidR="00CC0F53" w:rsidRDefault="00AF6F09">
      <w:pPr>
        <w:pStyle w:val="11"/>
        <w:framePr w:w="9307" w:h="13023" w:hRule="exact" w:wrap="none" w:vAnchor="page" w:hAnchor="page" w:x="1314" w:y="2572"/>
        <w:shd w:val="clear" w:color="auto" w:fill="auto"/>
        <w:spacing w:before="0" w:after="245" w:line="250" w:lineRule="exact"/>
        <w:ind w:left="20"/>
      </w:pPr>
      <w:bookmarkStart w:id="0" w:name="bookmark0"/>
      <w:r>
        <w:t>РЕШЕНИЕ</w:t>
      </w:r>
      <w:bookmarkEnd w:id="0"/>
    </w:p>
    <w:p w:rsidR="00CC0F53" w:rsidRDefault="006B5BEF">
      <w:pPr>
        <w:pStyle w:val="1"/>
        <w:framePr w:w="9307" w:h="13023" w:hRule="exact" w:wrap="none" w:vAnchor="page" w:hAnchor="page" w:x="1314" w:y="2572"/>
        <w:shd w:val="clear" w:color="auto" w:fill="auto"/>
        <w:tabs>
          <w:tab w:val="right" w:pos="5286"/>
          <w:tab w:val="right" w:pos="8031"/>
          <w:tab w:val="right" w:pos="8526"/>
        </w:tabs>
        <w:spacing w:after="207" w:line="210" w:lineRule="exact"/>
        <w:ind w:left="20" w:firstLine="0"/>
        <w:jc w:val="both"/>
      </w:pPr>
      <w:r>
        <w:t>03.10.2017                                                       с. Момотово</w:t>
      </w:r>
      <w:r w:rsidR="00AF6F09">
        <w:tab/>
      </w:r>
      <w:r>
        <w:t xml:space="preserve">                                         </w:t>
      </w:r>
      <w:r w:rsidR="00AF6F09">
        <w:t>№</w:t>
      </w:r>
      <w:r w:rsidR="00AF6F09">
        <w:tab/>
      </w:r>
      <w:r>
        <w:t xml:space="preserve"> 19-3</w:t>
      </w:r>
    </w:p>
    <w:p w:rsidR="00CC0F53" w:rsidRDefault="00AF6F09">
      <w:pPr>
        <w:pStyle w:val="1"/>
        <w:framePr w:w="9307" w:h="13023" w:hRule="exact" w:wrap="none" w:vAnchor="page" w:hAnchor="page" w:x="1314" w:y="2572"/>
        <w:shd w:val="clear" w:color="auto" w:fill="auto"/>
        <w:tabs>
          <w:tab w:val="left" w:pos="198"/>
        </w:tabs>
        <w:spacing w:after="240" w:line="274" w:lineRule="exact"/>
        <w:ind w:left="20" w:right="1480" w:firstLine="0"/>
        <w:jc w:val="left"/>
      </w:pPr>
      <w:r>
        <w:t>О</w:t>
      </w:r>
      <w:r>
        <w:tab/>
        <w:t xml:space="preserve">передаче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муниципального образования </w:t>
      </w:r>
      <w:r w:rsidR="006B5BEF">
        <w:t>Момотовский</w:t>
      </w:r>
      <w:r>
        <w:t xml:space="preserve"> сельсовет</w:t>
      </w:r>
    </w:p>
    <w:p w:rsidR="00CC0F53" w:rsidRDefault="00AF6F09" w:rsidP="00553BA6">
      <w:pPr>
        <w:pStyle w:val="1"/>
        <w:framePr w:w="9307" w:h="13023" w:hRule="exact" w:wrap="none" w:vAnchor="page" w:hAnchor="page" w:x="1314" w:y="2572"/>
        <w:shd w:val="clear" w:color="auto" w:fill="auto"/>
        <w:spacing w:after="291" w:line="274" w:lineRule="exact"/>
        <w:ind w:left="20" w:right="20" w:firstLine="460"/>
        <w:jc w:val="both"/>
      </w:pPr>
      <w:r>
        <w:t xml:space="preserve">В соответствии с пунктом 9 части 1 статьи 17, статьей 42, частью 4 статьи 15 Федерального Закона от 06.10.2003№ 131-ФЭ «Об общих принципах организации местного самоуправления в Российской Федерации», с пунктом 5 части 1 статьи 23 Федерального закона от 02.03.2007 № 25-ФЗ "О муниципальной службе в Российской Федерации", со статьей 9 Закона Красноярского края от 24.04.2008 № 5-1565 "Об особенностях правового регулирования муниципальной службы в Красноярском крае", со статьей 8 Закона Красноярского края от 26.06.2008 № 6-1832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крае", с решением </w:t>
      </w:r>
      <w:r w:rsidR="006B5BEF">
        <w:t>Момотовского</w:t>
      </w:r>
      <w:r>
        <w:t xml:space="preserve"> сельского Совета депутатов от 19.07.2017 № </w:t>
      </w:r>
      <w:r w:rsidR="006B5BEF">
        <w:t>17-1</w:t>
      </w:r>
      <w:r>
        <w:t xml:space="preserve"> "Об утверждении Положения и порядке предоставления муниципальному служащему права на пенсию за выслугу лет за счет средств бюджета </w:t>
      </w:r>
      <w:r w:rsidR="006B5BEF">
        <w:t>Момотовского</w:t>
      </w:r>
      <w:r>
        <w:t xml:space="preserve"> сельсовета</w:t>
      </w:r>
      <w:r w:rsidR="006B5BEF">
        <w:t xml:space="preserve"> </w:t>
      </w:r>
      <w:r>
        <w:t xml:space="preserve">"в целях обеспечения выполнения полномочий по назначению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муниципального образования </w:t>
      </w:r>
      <w:r w:rsidR="006B5BEF">
        <w:t>Момотовский</w:t>
      </w:r>
      <w:r>
        <w:t xml:space="preserve"> сельсовет, на основании статей 5</w:t>
      </w:r>
      <w:r w:rsidR="006B5BEF">
        <w:t>9.1</w:t>
      </w:r>
      <w:r>
        <w:t>, 5</w:t>
      </w:r>
      <w:r w:rsidR="006B5BEF">
        <w:t>9</w:t>
      </w:r>
      <w:r>
        <w:t>.</w:t>
      </w:r>
      <w:r w:rsidR="006B5BEF">
        <w:t>2</w:t>
      </w:r>
      <w:r>
        <w:t xml:space="preserve"> Устава </w:t>
      </w:r>
      <w:r w:rsidR="006B5BEF">
        <w:t xml:space="preserve">Момотовского </w:t>
      </w:r>
      <w:r>
        <w:t xml:space="preserve">сельсовета </w:t>
      </w:r>
      <w:r w:rsidR="006B5BEF">
        <w:t>Момотовский</w:t>
      </w:r>
      <w:r>
        <w:t xml:space="preserve"> сельский Совет депутатов</w:t>
      </w:r>
    </w:p>
    <w:p w:rsidR="00CC0F53" w:rsidRDefault="00AF6F09">
      <w:pPr>
        <w:pStyle w:val="1"/>
        <w:framePr w:w="9307" w:h="13023" w:hRule="exact" w:wrap="none" w:vAnchor="page" w:hAnchor="page" w:x="1314" w:y="2572"/>
        <w:shd w:val="clear" w:color="auto" w:fill="auto"/>
        <w:spacing w:after="207" w:line="210" w:lineRule="exact"/>
        <w:ind w:left="20" w:firstLine="0"/>
      </w:pPr>
      <w:r>
        <w:t>РЕШИЛ:</w:t>
      </w:r>
    </w:p>
    <w:p w:rsidR="00CC0F53" w:rsidRDefault="00AF6F09" w:rsidP="00553BA6">
      <w:pPr>
        <w:pStyle w:val="1"/>
        <w:framePr w:w="9307" w:h="13023" w:hRule="exact" w:wrap="none" w:vAnchor="page" w:hAnchor="page" w:x="1314" w:y="2572"/>
        <w:numPr>
          <w:ilvl w:val="0"/>
          <w:numId w:val="1"/>
        </w:numPr>
        <w:shd w:val="clear" w:color="auto" w:fill="auto"/>
        <w:tabs>
          <w:tab w:val="left" w:pos="227"/>
        </w:tabs>
        <w:spacing w:after="0" w:line="274" w:lineRule="exact"/>
        <w:ind w:left="20" w:right="20" w:firstLine="0"/>
        <w:jc w:val="both"/>
      </w:pPr>
      <w:r>
        <w:t xml:space="preserve">Передать муниципальному образованию Казачинский район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муниципального образования </w:t>
      </w:r>
      <w:r w:rsidR="006B5BEF">
        <w:t>Момотовский</w:t>
      </w:r>
      <w:r>
        <w:t xml:space="preserve"> сельсовет, а именно:</w:t>
      </w:r>
    </w:p>
    <w:p w:rsidR="00CC0F53" w:rsidRDefault="00AF6F09" w:rsidP="00553BA6">
      <w:pPr>
        <w:pStyle w:val="1"/>
        <w:framePr w:w="9307" w:h="13023" w:hRule="exact" w:wrap="none" w:vAnchor="page" w:hAnchor="page" w:x="1314" w:y="2572"/>
        <w:numPr>
          <w:ilvl w:val="0"/>
          <w:numId w:val="2"/>
        </w:numPr>
        <w:shd w:val="clear" w:color="auto" w:fill="auto"/>
        <w:tabs>
          <w:tab w:val="left" w:pos="198"/>
        </w:tabs>
        <w:spacing w:after="0" w:line="274" w:lineRule="exact"/>
        <w:ind w:left="20" w:right="800" w:firstLine="0"/>
        <w:jc w:val="both"/>
      </w:pPr>
      <w:r>
        <w:t>осуществление проверки правильности оформления документов, представленных заявителем;</w:t>
      </w:r>
    </w:p>
    <w:p w:rsidR="00CC0F53" w:rsidRDefault="00AF6F09" w:rsidP="00553BA6">
      <w:pPr>
        <w:pStyle w:val="1"/>
        <w:framePr w:w="9307" w:h="13023" w:hRule="exact" w:wrap="none" w:vAnchor="page" w:hAnchor="page" w:x="1314" w:y="2572"/>
        <w:numPr>
          <w:ilvl w:val="0"/>
          <w:numId w:val="2"/>
        </w:numPr>
        <w:shd w:val="clear" w:color="auto" w:fill="auto"/>
        <w:tabs>
          <w:tab w:val="left" w:pos="198"/>
        </w:tabs>
        <w:spacing w:after="0" w:line="274" w:lineRule="exact"/>
        <w:ind w:left="20" w:right="800" w:firstLine="0"/>
        <w:jc w:val="both"/>
      </w:pPr>
      <w:r>
        <w:t>формирование и регистрация пенсионного дела заявителя в журнале регистрации пенсионных дел;</w:t>
      </w:r>
    </w:p>
    <w:p w:rsidR="00CC0F53" w:rsidRDefault="00AF6F09" w:rsidP="00553BA6">
      <w:pPr>
        <w:pStyle w:val="1"/>
        <w:framePr w:w="9307" w:h="13023" w:hRule="exact" w:wrap="none" w:vAnchor="page" w:hAnchor="page" w:x="1314" w:y="2572"/>
        <w:numPr>
          <w:ilvl w:val="0"/>
          <w:numId w:val="2"/>
        </w:numPr>
        <w:shd w:val="clear" w:color="auto" w:fill="auto"/>
        <w:tabs>
          <w:tab w:val="left" w:pos="198"/>
        </w:tabs>
        <w:spacing w:after="0" w:line="274" w:lineRule="exact"/>
        <w:ind w:left="20" w:right="800" w:firstLine="0"/>
        <w:jc w:val="both"/>
      </w:pPr>
      <w:r>
        <w:t>проведение расчета размера пенсии за выслугу лет на основании представленных документов и подготовку документов на заседание комиссии Казачинского муниципального района;</w:t>
      </w:r>
    </w:p>
    <w:p w:rsidR="00CC0F53" w:rsidRDefault="00AF6F09" w:rsidP="00553BA6">
      <w:pPr>
        <w:pStyle w:val="1"/>
        <w:framePr w:w="9307" w:h="13023" w:hRule="exact" w:wrap="none" w:vAnchor="page" w:hAnchor="page" w:x="1314" w:y="2572"/>
        <w:numPr>
          <w:ilvl w:val="0"/>
          <w:numId w:val="2"/>
        </w:numPr>
        <w:shd w:val="clear" w:color="auto" w:fill="auto"/>
        <w:tabs>
          <w:tab w:val="left" w:pos="198"/>
        </w:tabs>
        <w:spacing w:after="0" w:line="274" w:lineRule="exact"/>
        <w:ind w:left="20" w:right="20" w:firstLine="0"/>
        <w:jc w:val="both"/>
      </w:pPr>
      <w:r>
        <w:t xml:space="preserve">принятие решений о назначении или об отказе в назначении, о выплате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</w:t>
      </w:r>
      <w:r w:rsidR="006B5BEF">
        <w:t>Момотовский</w:t>
      </w:r>
      <w:r>
        <w:t xml:space="preserve"> сельсовет;</w:t>
      </w:r>
    </w:p>
    <w:p w:rsidR="00CC0F53" w:rsidRDefault="00AF6F09" w:rsidP="00553BA6">
      <w:pPr>
        <w:pStyle w:val="1"/>
        <w:framePr w:w="9307" w:h="13023" w:hRule="exact" w:wrap="none" w:vAnchor="page" w:hAnchor="page" w:x="1314" w:y="2572"/>
        <w:numPr>
          <w:ilvl w:val="0"/>
          <w:numId w:val="2"/>
        </w:numPr>
        <w:shd w:val="clear" w:color="auto" w:fill="auto"/>
        <w:tabs>
          <w:tab w:val="left" w:pos="198"/>
        </w:tabs>
        <w:spacing w:after="0" w:line="274" w:lineRule="exact"/>
        <w:ind w:left="20" w:right="20" w:firstLine="0"/>
        <w:jc w:val="both"/>
      </w:pPr>
      <w:r>
        <w:t>принятие решений о приостановлении, возобновлении и прекращении выплаты пенсии за выслугу лет лицам, замещавшим муниципальные должности и должности</w:t>
      </w:r>
    </w:p>
    <w:p w:rsidR="00CC0F53" w:rsidRDefault="00CC0F53">
      <w:pPr>
        <w:rPr>
          <w:sz w:val="2"/>
          <w:szCs w:val="2"/>
        </w:rPr>
        <w:sectPr w:rsidR="00CC0F5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C0F53" w:rsidRDefault="00AF6F09" w:rsidP="001F0114">
      <w:pPr>
        <w:pStyle w:val="1"/>
        <w:framePr w:w="9566" w:h="9901" w:hRule="exact" w:wrap="none" w:vAnchor="page" w:hAnchor="page" w:x="1184" w:y="2347"/>
        <w:shd w:val="clear" w:color="auto" w:fill="auto"/>
        <w:spacing w:after="0" w:line="274" w:lineRule="exact"/>
        <w:ind w:left="20" w:right="220" w:firstLine="0"/>
        <w:jc w:val="both"/>
      </w:pPr>
      <w:r>
        <w:lastRenderedPageBreak/>
        <w:t xml:space="preserve">муниципальной службы в органах местного самоуправления муниципального образования </w:t>
      </w:r>
      <w:r w:rsidR="006B5BEF">
        <w:t>Момотовский</w:t>
      </w:r>
      <w:r>
        <w:t xml:space="preserve"> сельсовет;</w:t>
      </w:r>
    </w:p>
    <w:p w:rsidR="00CC0F53" w:rsidRDefault="00AF6F09" w:rsidP="001F0114">
      <w:pPr>
        <w:pStyle w:val="1"/>
        <w:framePr w:w="9566" w:h="9901" w:hRule="exact" w:wrap="none" w:vAnchor="page" w:hAnchor="page" w:x="1184" w:y="2347"/>
        <w:numPr>
          <w:ilvl w:val="0"/>
          <w:numId w:val="2"/>
        </w:numPr>
        <w:shd w:val="clear" w:color="auto" w:fill="auto"/>
        <w:tabs>
          <w:tab w:val="left" w:pos="174"/>
        </w:tabs>
        <w:spacing w:after="0" w:line="274" w:lineRule="exact"/>
        <w:ind w:left="20" w:firstLine="0"/>
        <w:jc w:val="both"/>
      </w:pPr>
      <w:r>
        <w:t>уведомление заявителя о принятом комиссией решении;</w:t>
      </w:r>
    </w:p>
    <w:p w:rsidR="00CC0F53" w:rsidRDefault="00AF6F09" w:rsidP="001F0114">
      <w:pPr>
        <w:pStyle w:val="1"/>
        <w:framePr w:w="9566" w:h="9901" w:hRule="exact" w:wrap="none" w:vAnchor="page" w:hAnchor="page" w:x="1184" w:y="2347"/>
        <w:numPr>
          <w:ilvl w:val="0"/>
          <w:numId w:val="2"/>
        </w:numPr>
        <w:shd w:val="clear" w:color="auto" w:fill="auto"/>
        <w:tabs>
          <w:tab w:val="left" w:pos="174"/>
        </w:tabs>
        <w:spacing w:after="0" w:line="274" w:lineRule="exact"/>
        <w:ind w:left="20" w:firstLine="0"/>
        <w:jc w:val="both"/>
      </w:pPr>
      <w:r>
        <w:t>перечисление пенсии за выслугу лет на расчетные счета получателей пенсии;</w:t>
      </w:r>
    </w:p>
    <w:p w:rsidR="00CC0F53" w:rsidRDefault="00AF6F09" w:rsidP="001F0114">
      <w:pPr>
        <w:pStyle w:val="1"/>
        <w:framePr w:w="9566" w:h="9901" w:hRule="exact" w:wrap="none" w:vAnchor="page" w:hAnchor="page" w:x="1184" w:y="2347"/>
        <w:numPr>
          <w:ilvl w:val="0"/>
          <w:numId w:val="2"/>
        </w:numPr>
        <w:shd w:val="clear" w:color="auto" w:fill="auto"/>
        <w:tabs>
          <w:tab w:val="left" w:pos="174"/>
        </w:tabs>
        <w:spacing w:after="0" w:line="274" w:lineRule="exact"/>
        <w:ind w:left="20" w:firstLine="0"/>
        <w:jc w:val="both"/>
      </w:pPr>
      <w:r>
        <w:t>проведение перерасчета размера назначенной пенсии за выслугу лет;</w:t>
      </w:r>
    </w:p>
    <w:p w:rsidR="00CC0F53" w:rsidRDefault="00AF6F09" w:rsidP="001F0114">
      <w:pPr>
        <w:pStyle w:val="1"/>
        <w:framePr w:w="9566" w:h="9901" w:hRule="exact" w:wrap="none" w:vAnchor="page" w:hAnchor="page" w:x="1184" w:y="2347"/>
        <w:numPr>
          <w:ilvl w:val="0"/>
          <w:numId w:val="2"/>
        </w:numPr>
        <w:shd w:val="clear" w:color="auto" w:fill="auto"/>
        <w:tabs>
          <w:tab w:val="left" w:pos="174"/>
        </w:tabs>
        <w:spacing w:after="0" w:line="274" w:lineRule="exact"/>
        <w:ind w:left="20" w:firstLine="0"/>
        <w:jc w:val="both"/>
      </w:pPr>
      <w:r>
        <w:t>проведение индексации размера назначенной пенсии за выслугу лет;</w:t>
      </w:r>
    </w:p>
    <w:p w:rsidR="00CC0F53" w:rsidRDefault="00AF6F09" w:rsidP="001F0114">
      <w:pPr>
        <w:pStyle w:val="1"/>
        <w:framePr w:w="9566" w:h="9901" w:hRule="exact" w:wrap="none" w:vAnchor="page" w:hAnchor="page" w:x="1184" w:y="2347"/>
        <w:numPr>
          <w:ilvl w:val="0"/>
          <w:numId w:val="2"/>
        </w:numPr>
        <w:shd w:val="clear" w:color="auto" w:fill="auto"/>
        <w:tabs>
          <w:tab w:val="left" w:pos="174"/>
        </w:tabs>
        <w:spacing w:after="240" w:line="274" w:lineRule="exact"/>
        <w:ind w:left="20" w:firstLine="0"/>
        <w:jc w:val="both"/>
      </w:pPr>
      <w:r>
        <w:t>ведение и хранение дел получателей пенсии.</w:t>
      </w:r>
    </w:p>
    <w:p w:rsidR="00CC0F53" w:rsidRDefault="00AF6F09" w:rsidP="001F0114">
      <w:pPr>
        <w:pStyle w:val="1"/>
        <w:framePr w:w="9566" w:h="9901" w:hRule="exact" w:wrap="none" w:vAnchor="page" w:hAnchor="page" w:x="1184" w:y="2347"/>
        <w:numPr>
          <w:ilvl w:val="0"/>
          <w:numId w:val="1"/>
        </w:numPr>
        <w:shd w:val="clear" w:color="auto" w:fill="auto"/>
        <w:tabs>
          <w:tab w:val="left" w:pos="174"/>
        </w:tabs>
        <w:spacing w:after="240" w:line="274" w:lineRule="exact"/>
        <w:ind w:left="20" w:right="220" w:firstLine="0"/>
        <w:jc w:val="both"/>
      </w:pPr>
      <w:r>
        <w:t xml:space="preserve">Администрации </w:t>
      </w:r>
      <w:r w:rsidR="006B5BEF">
        <w:t>Момотовского</w:t>
      </w:r>
      <w:r>
        <w:t xml:space="preserve"> сельсовета заключить Соглашение о передаче части полномочий, указанных в п.1 настоящего решения с администрацией Казачинского района согласно приложению №1.</w:t>
      </w:r>
    </w:p>
    <w:p w:rsidR="00CC0F53" w:rsidRDefault="00AF6F09" w:rsidP="001F0114">
      <w:pPr>
        <w:pStyle w:val="1"/>
        <w:framePr w:w="9566" w:h="9901" w:hRule="exact" w:wrap="none" w:vAnchor="page" w:hAnchor="page" w:x="1184" w:y="2347"/>
        <w:numPr>
          <w:ilvl w:val="0"/>
          <w:numId w:val="1"/>
        </w:numPr>
        <w:shd w:val="clear" w:color="auto" w:fill="auto"/>
        <w:tabs>
          <w:tab w:val="left" w:pos="1273"/>
        </w:tabs>
        <w:spacing w:after="240" w:line="274" w:lineRule="exact"/>
        <w:ind w:left="20" w:right="220" w:firstLine="0"/>
        <w:jc w:val="both"/>
      </w:pPr>
      <w:r>
        <w:t>Утвердить</w:t>
      </w:r>
      <w:r>
        <w:tab/>
        <w:t xml:space="preserve">Порядок определения и предоставления ежегодного объема межбюджетных трансфертов, необходимых для осуществления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муниципального образования </w:t>
      </w:r>
      <w:r w:rsidR="006B5BEF">
        <w:t>Момотовский</w:t>
      </w:r>
      <w:r>
        <w:t xml:space="preserve"> сельсовет согласно приложению № 2 к настоящему Решению.</w:t>
      </w:r>
    </w:p>
    <w:p w:rsidR="00CC0F53" w:rsidRDefault="00AF6F09" w:rsidP="001F0114">
      <w:pPr>
        <w:pStyle w:val="1"/>
        <w:framePr w:w="9566" w:h="9901" w:hRule="exact" w:wrap="none" w:vAnchor="page" w:hAnchor="page" w:x="1184" w:y="2347"/>
        <w:numPr>
          <w:ilvl w:val="0"/>
          <w:numId w:val="1"/>
        </w:numPr>
        <w:shd w:val="clear" w:color="auto" w:fill="auto"/>
        <w:tabs>
          <w:tab w:val="left" w:pos="1263"/>
        </w:tabs>
        <w:spacing w:after="291" w:line="274" w:lineRule="exact"/>
        <w:ind w:left="20" w:right="220" w:firstLine="0"/>
        <w:jc w:val="both"/>
      </w:pPr>
      <w:r>
        <w:t xml:space="preserve">Утвердить Методику расчета межбюджетных трансфертов, предоставляемых из бюджета </w:t>
      </w:r>
      <w:r w:rsidR="006B5BEF">
        <w:t>Момотовского</w:t>
      </w:r>
      <w:r>
        <w:t xml:space="preserve"> сельсовета бюджету Казачинского района на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муниципального образования </w:t>
      </w:r>
      <w:r w:rsidR="006B5BEF">
        <w:t>Момотовский</w:t>
      </w:r>
      <w:r>
        <w:t xml:space="preserve"> сельсовет согласно приложению № 3 к настоящему Решению.</w:t>
      </w:r>
    </w:p>
    <w:p w:rsidR="00CC0F53" w:rsidRDefault="00AF6F09" w:rsidP="001F0114">
      <w:pPr>
        <w:pStyle w:val="1"/>
        <w:framePr w:w="9566" w:h="9901" w:hRule="exact" w:wrap="none" w:vAnchor="page" w:hAnchor="page" w:x="1184" w:y="2347"/>
        <w:numPr>
          <w:ilvl w:val="0"/>
          <w:numId w:val="1"/>
        </w:numPr>
        <w:shd w:val="clear" w:color="auto" w:fill="auto"/>
        <w:tabs>
          <w:tab w:val="left" w:pos="1250"/>
        </w:tabs>
        <w:spacing w:after="263" w:line="210" w:lineRule="exact"/>
        <w:ind w:left="20" w:firstLine="0"/>
        <w:jc w:val="both"/>
      </w:pPr>
      <w:r>
        <w:t>Контроль</w:t>
      </w:r>
      <w:r>
        <w:tab/>
        <w:t>за выполнением решения оставляю за собой.</w:t>
      </w:r>
    </w:p>
    <w:p w:rsidR="00CC0F53" w:rsidRDefault="00AF6F09" w:rsidP="001F0114">
      <w:pPr>
        <w:pStyle w:val="1"/>
        <w:framePr w:w="9566" w:h="9901" w:hRule="exact" w:wrap="none" w:vAnchor="page" w:hAnchor="page" w:x="1184" w:y="2347"/>
        <w:numPr>
          <w:ilvl w:val="0"/>
          <w:numId w:val="1"/>
        </w:numPr>
        <w:shd w:val="clear" w:color="auto" w:fill="auto"/>
        <w:tabs>
          <w:tab w:val="left" w:pos="1250"/>
        </w:tabs>
        <w:spacing w:after="0" w:line="278" w:lineRule="exact"/>
        <w:ind w:left="20" w:right="220" w:firstLine="0"/>
        <w:jc w:val="both"/>
      </w:pPr>
      <w:r>
        <w:t>Решение</w:t>
      </w:r>
      <w:r>
        <w:tab/>
        <w:t>вступает в силу со дня опубликования в газете «Вестник», и распространяет свое действие на правоотношения, возникшие с 1 января 2017 года.</w:t>
      </w:r>
    </w:p>
    <w:p w:rsidR="001F0114" w:rsidRDefault="001F0114" w:rsidP="001F0114">
      <w:pPr>
        <w:pStyle w:val="1"/>
        <w:framePr w:w="9566" w:h="9901" w:hRule="exact" w:wrap="none" w:vAnchor="page" w:hAnchor="page" w:x="1184" w:y="2347"/>
        <w:shd w:val="clear" w:color="auto" w:fill="auto"/>
        <w:tabs>
          <w:tab w:val="left" w:pos="1250"/>
        </w:tabs>
        <w:spacing w:after="0" w:line="278" w:lineRule="exact"/>
        <w:ind w:right="220" w:firstLine="0"/>
        <w:jc w:val="both"/>
      </w:pPr>
    </w:p>
    <w:p w:rsidR="001F0114" w:rsidRDefault="001F0114" w:rsidP="001F0114">
      <w:pPr>
        <w:pStyle w:val="1"/>
        <w:framePr w:w="9566" w:h="9901" w:hRule="exact" w:wrap="none" w:vAnchor="page" w:hAnchor="page" w:x="1184" w:y="2347"/>
        <w:shd w:val="clear" w:color="auto" w:fill="auto"/>
        <w:tabs>
          <w:tab w:val="left" w:pos="1250"/>
        </w:tabs>
        <w:spacing w:after="0" w:line="278" w:lineRule="exact"/>
        <w:ind w:right="220" w:firstLine="0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1F0114" w:rsidTr="001F0114">
        <w:tc>
          <w:tcPr>
            <w:tcW w:w="4891" w:type="dxa"/>
          </w:tcPr>
          <w:p w:rsidR="001F0114" w:rsidRDefault="001F0114" w:rsidP="001F0114">
            <w:pPr>
              <w:pStyle w:val="1"/>
              <w:framePr w:w="9566" w:h="9901" w:hRule="exact" w:wrap="none" w:vAnchor="page" w:hAnchor="page" w:x="1184" w:y="2347"/>
              <w:shd w:val="clear" w:color="auto" w:fill="auto"/>
              <w:tabs>
                <w:tab w:val="left" w:pos="1250"/>
              </w:tabs>
              <w:spacing w:after="0" w:line="278" w:lineRule="exact"/>
              <w:ind w:right="220" w:firstLine="0"/>
              <w:jc w:val="both"/>
            </w:pPr>
            <w:r w:rsidRPr="001F0114">
              <w:t>Глава Момотовского сельсовета</w:t>
            </w:r>
          </w:p>
          <w:p w:rsidR="001F0114" w:rsidRDefault="001F0114" w:rsidP="001F0114">
            <w:pPr>
              <w:pStyle w:val="1"/>
              <w:framePr w:w="9566" w:h="9901" w:hRule="exact" w:wrap="none" w:vAnchor="page" w:hAnchor="page" w:x="1184" w:y="2347"/>
              <w:shd w:val="clear" w:color="auto" w:fill="auto"/>
              <w:tabs>
                <w:tab w:val="left" w:pos="1250"/>
              </w:tabs>
              <w:spacing w:after="0" w:line="278" w:lineRule="exact"/>
              <w:ind w:right="220" w:firstLine="0"/>
              <w:jc w:val="both"/>
            </w:pPr>
          </w:p>
          <w:p w:rsidR="001F0114" w:rsidRDefault="001F0114" w:rsidP="001F0114">
            <w:pPr>
              <w:pStyle w:val="1"/>
              <w:framePr w:w="9566" w:h="9901" w:hRule="exact" w:wrap="none" w:vAnchor="page" w:hAnchor="page" w:x="1184" w:y="2347"/>
              <w:shd w:val="clear" w:color="auto" w:fill="auto"/>
              <w:tabs>
                <w:tab w:val="left" w:pos="1250"/>
              </w:tabs>
              <w:spacing w:after="0" w:line="278" w:lineRule="exact"/>
              <w:ind w:right="220" w:firstLine="0"/>
              <w:jc w:val="both"/>
            </w:pPr>
            <w:r w:rsidRPr="001F0114">
              <w:t>Председатель Момотовского Совета депутатов</w:t>
            </w:r>
          </w:p>
          <w:p w:rsidR="001F0114" w:rsidRDefault="001F0114" w:rsidP="001F0114">
            <w:pPr>
              <w:pStyle w:val="1"/>
              <w:framePr w:w="9566" w:h="9901" w:hRule="exact" w:wrap="none" w:vAnchor="page" w:hAnchor="page" w:x="1184" w:y="2347"/>
              <w:shd w:val="clear" w:color="auto" w:fill="auto"/>
              <w:tabs>
                <w:tab w:val="left" w:pos="1250"/>
              </w:tabs>
              <w:spacing w:after="0" w:line="278" w:lineRule="exact"/>
              <w:ind w:right="220" w:firstLine="0"/>
              <w:jc w:val="both"/>
            </w:pPr>
          </w:p>
          <w:p w:rsidR="001F0114" w:rsidRDefault="001F0114" w:rsidP="001F0114">
            <w:pPr>
              <w:pStyle w:val="1"/>
              <w:framePr w:w="9566" w:h="9901" w:hRule="exact" w:wrap="none" w:vAnchor="page" w:hAnchor="page" w:x="1184" w:y="2347"/>
              <w:shd w:val="clear" w:color="auto" w:fill="auto"/>
              <w:tabs>
                <w:tab w:val="left" w:pos="1250"/>
              </w:tabs>
              <w:spacing w:after="0" w:line="278" w:lineRule="exact"/>
              <w:ind w:right="220" w:firstLine="0"/>
              <w:jc w:val="both"/>
            </w:pPr>
          </w:p>
        </w:tc>
        <w:tc>
          <w:tcPr>
            <w:tcW w:w="4891" w:type="dxa"/>
          </w:tcPr>
          <w:p w:rsidR="001F0114" w:rsidRDefault="001F0114" w:rsidP="001F0114">
            <w:pPr>
              <w:pStyle w:val="1"/>
              <w:framePr w:w="9566" w:h="9901" w:hRule="exact" w:wrap="none" w:vAnchor="page" w:hAnchor="page" w:x="1184" w:y="2347"/>
              <w:shd w:val="clear" w:color="auto" w:fill="auto"/>
              <w:tabs>
                <w:tab w:val="left" w:pos="1250"/>
              </w:tabs>
              <w:spacing w:after="0" w:line="278" w:lineRule="exact"/>
              <w:ind w:right="220" w:firstLine="0"/>
            </w:pPr>
            <w:r w:rsidRPr="001F0114">
              <w:t>С.Ю. Иванов</w:t>
            </w:r>
          </w:p>
          <w:p w:rsidR="001F0114" w:rsidRDefault="001F0114" w:rsidP="001F0114">
            <w:pPr>
              <w:pStyle w:val="1"/>
              <w:framePr w:w="9566" w:h="9901" w:hRule="exact" w:wrap="none" w:vAnchor="page" w:hAnchor="page" w:x="1184" w:y="2347"/>
              <w:shd w:val="clear" w:color="auto" w:fill="auto"/>
              <w:tabs>
                <w:tab w:val="left" w:pos="1250"/>
              </w:tabs>
              <w:spacing w:after="0" w:line="278" w:lineRule="exact"/>
              <w:ind w:right="220" w:firstLine="0"/>
            </w:pPr>
          </w:p>
          <w:p w:rsidR="001F0114" w:rsidRDefault="001F0114" w:rsidP="001F0114">
            <w:pPr>
              <w:pStyle w:val="1"/>
              <w:framePr w:w="9566" w:h="9901" w:hRule="exact" w:wrap="none" w:vAnchor="page" w:hAnchor="page" w:x="1184" w:y="2347"/>
              <w:shd w:val="clear" w:color="auto" w:fill="auto"/>
              <w:tabs>
                <w:tab w:val="left" w:pos="1250"/>
              </w:tabs>
              <w:spacing w:after="0" w:line="278" w:lineRule="exact"/>
              <w:ind w:right="220" w:firstLine="0"/>
            </w:pPr>
            <w:r>
              <w:t xml:space="preserve">         </w:t>
            </w:r>
            <w:r w:rsidRPr="001F0114">
              <w:t>А.М. Шестиперова</w:t>
            </w:r>
          </w:p>
        </w:tc>
      </w:tr>
    </w:tbl>
    <w:p w:rsidR="001F0114" w:rsidRDefault="001F0114" w:rsidP="001F0114">
      <w:pPr>
        <w:pStyle w:val="1"/>
        <w:framePr w:w="9566" w:h="9901" w:hRule="exact" w:wrap="none" w:vAnchor="page" w:hAnchor="page" w:x="1184" w:y="2347"/>
        <w:shd w:val="clear" w:color="auto" w:fill="auto"/>
        <w:tabs>
          <w:tab w:val="left" w:pos="1250"/>
        </w:tabs>
        <w:spacing w:after="0" w:line="278" w:lineRule="exact"/>
        <w:ind w:right="220" w:firstLine="0"/>
        <w:jc w:val="both"/>
      </w:pPr>
    </w:p>
    <w:p w:rsidR="001F0114" w:rsidRDefault="001F0114" w:rsidP="001F0114">
      <w:pPr>
        <w:pStyle w:val="1"/>
        <w:framePr w:w="9526" w:h="1741" w:hRule="exact" w:wrap="none" w:vAnchor="page" w:hAnchor="page" w:x="1184" w:y="12241"/>
        <w:shd w:val="clear" w:color="auto" w:fill="auto"/>
        <w:spacing w:after="0" w:line="210" w:lineRule="exact"/>
        <w:ind w:left="20" w:right="6149" w:firstLine="0"/>
        <w:jc w:val="both"/>
      </w:pPr>
    </w:p>
    <w:p w:rsidR="001F0114" w:rsidRDefault="001F0114" w:rsidP="001F0114">
      <w:pPr>
        <w:pStyle w:val="1"/>
        <w:framePr w:w="9526" w:h="1741" w:hRule="exact" w:wrap="none" w:vAnchor="page" w:hAnchor="page" w:x="1184" w:y="12241"/>
        <w:shd w:val="clear" w:color="auto" w:fill="auto"/>
        <w:spacing w:after="0" w:line="210" w:lineRule="exact"/>
        <w:ind w:left="20" w:right="6149" w:firstLine="0"/>
        <w:jc w:val="both"/>
      </w:pPr>
    </w:p>
    <w:p w:rsidR="001F0114" w:rsidRDefault="001F0114" w:rsidP="001F0114">
      <w:pPr>
        <w:pStyle w:val="1"/>
        <w:framePr w:w="9526" w:h="1741" w:hRule="exact" w:wrap="none" w:vAnchor="page" w:hAnchor="page" w:x="1184" w:y="12241"/>
        <w:shd w:val="clear" w:color="auto" w:fill="auto"/>
        <w:spacing w:after="0" w:line="210" w:lineRule="exact"/>
        <w:ind w:left="20" w:right="6149" w:firstLine="0"/>
        <w:jc w:val="both"/>
      </w:pPr>
    </w:p>
    <w:p w:rsidR="00CC0F53" w:rsidRDefault="00CC0F53">
      <w:pPr>
        <w:rPr>
          <w:sz w:val="2"/>
          <w:szCs w:val="2"/>
        </w:rPr>
        <w:sectPr w:rsidR="00CC0F5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C0F53" w:rsidRDefault="00AF6F09">
      <w:pPr>
        <w:pStyle w:val="1"/>
        <w:framePr w:w="9360" w:h="14354" w:hRule="exact" w:wrap="none" w:vAnchor="page" w:hAnchor="page" w:x="1287" w:y="1246"/>
        <w:shd w:val="clear" w:color="auto" w:fill="auto"/>
        <w:spacing w:after="0" w:line="274" w:lineRule="exact"/>
        <w:ind w:left="6560" w:right="20" w:firstLine="0"/>
        <w:jc w:val="right"/>
      </w:pPr>
      <w:r>
        <w:lastRenderedPageBreak/>
        <w:t xml:space="preserve">Приложение № 1 к решению </w:t>
      </w:r>
      <w:r w:rsidR="006B5BEF">
        <w:t>Момотовского</w:t>
      </w:r>
      <w:r>
        <w:t xml:space="preserve"> сельского Совета депутатов от </w:t>
      </w:r>
      <w:r w:rsidR="006B5BEF">
        <w:t>03</w:t>
      </w:r>
      <w:r>
        <w:t xml:space="preserve">.10.2017 № </w:t>
      </w:r>
      <w:r w:rsidR="006B5BEF">
        <w:t>19-3</w:t>
      </w:r>
    </w:p>
    <w:p w:rsidR="00CC0F53" w:rsidRDefault="00AF6F09">
      <w:pPr>
        <w:pStyle w:val="1"/>
        <w:framePr w:w="9360" w:h="14354" w:hRule="exact" w:wrap="none" w:vAnchor="page" w:hAnchor="page" w:x="1287" w:y="1246"/>
        <w:shd w:val="clear" w:color="auto" w:fill="auto"/>
        <w:spacing w:after="236" w:line="274" w:lineRule="exact"/>
        <w:ind w:left="40" w:firstLine="0"/>
      </w:pPr>
      <w:r>
        <w:t>СОГЛАШЕНИЕ</w:t>
      </w:r>
    </w:p>
    <w:p w:rsidR="00CC0F53" w:rsidRDefault="00AF6F09" w:rsidP="006B5BEF">
      <w:pPr>
        <w:pStyle w:val="1"/>
        <w:framePr w:w="9360" w:h="14354" w:hRule="exact" w:wrap="none" w:vAnchor="page" w:hAnchor="page" w:x="1287" w:y="1246"/>
        <w:shd w:val="clear" w:color="auto" w:fill="auto"/>
        <w:tabs>
          <w:tab w:val="left" w:pos="1571"/>
        </w:tabs>
        <w:spacing w:after="535" w:line="278" w:lineRule="exact"/>
        <w:ind w:left="760" w:right="800" w:firstLine="600"/>
      </w:pPr>
      <w:r>
        <w:t>о</w:t>
      </w:r>
      <w:r>
        <w:tab/>
        <w:t xml:space="preserve">передаче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муниципального образования </w:t>
      </w:r>
      <w:r w:rsidR="006B5BEF">
        <w:t>Момотовский</w:t>
      </w:r>
      <w:r>
        <w:t xml:space="preserve"> сельсовет</w:t>
      </w:r>
    </w:p>
    <w:p w:rsidR="00CC0F53" w:rsidRDefault="006B5BEF">
      <w:pPr>
        <w:pStyle w:val="1"/>
        <w:framePr w:w="9360" w:h="14354" w:hRule="exact" w:wrap="none" w:vAnchor="page" w:hAnchor="page" w:x="1287" w:y="1246"/>
        <w:shd w:val="clear" w:color="auto" w:fill="auto"/>
        <w:tabs>
          <w:tab w:val="right" w:pos="7972"/>
          <w:tab w:val="left" w:leader="underscore" w:pos="7972"/>
          <w:tab w:val="left" w:leader="underscore" w:pos="8274"/>
        </w:tabs>
        <w:spacing w:after="262" w:line="210" w:lineRule="exact"/>
        <w:ind w:left="580" w:firstLine="0"/>
        <w:jc w:val="both"/>
      </w:pPr>
      <w:r>
        <w:t>с. Момотово</w:t>
      </w:r>
      <w:r w:rsidR="00AF6F09">
        <w:tab/>
      </w:r>
      <w:r w:rsidR="00AF6F09">
        <w:tab/>
        <w:t>.</w:t>
      </w:r>
      <w:r w:rsidR="00AF6F09">
        <w:tab/>
        <w:t>.2017</w:t>
      </w:r>
    </w:p>
    <w:p w:rsidR="00CC0F53" w:rsidRDefault="00AF6F09" w:rsidP="00553BA6">
      <w:pPr>
        <w:pStyle w:val="1"/>
        <w:framePr w:w="9360" w:h="14354" w:hRule="exact" w:wrap="none" w:vAnchor="page" w:hAnchor="page" w:x="1287" w:y="1246"/>
        <w:shd w:val="clear" w:color="auto" w:fill="auto"/>
        <w:spacing w:after="291" w:line="274" w:lineRule="exact"/>
        <w:ind w:left="20" w:right="20" w:firstLine="360"/>
        <w:jc w:val="both"/>
      </w:pPr>
      <w:r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в целях обеспечения выполнения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муниципального образования </w:t>
      </w:r>
      <w:r w:rsidR="006B5BEF">
        <w:t>Момотовский</w:t>
      </w:r>
      <w:r>
        <w:t xml:space="preserve"> сельсовет администрация </w:t>
      </w:r>
      <w:r w:rsidR="006B5BEF">
        <w:t>Момотовского</w:t>
      </w:r>
      <w:r>
        <w:t xml:space="preserve"> сельсовета (далее - администрация сельсовета) в лице главы сельсовета </w:t>
      </w:r>
      <w:r w:rsidR="006B5BEF">
        <w:t>Иванова Сергея Юрьевича</w:t>
      </w:r>
      <w:r>
        <w:t xml:space="preserve"> , действующего на основании Устава сельсовета, с одной стороны и администрация Казачинского района(далее - администрация района) в лице главы района Озерских Юрия Евгеньевича, действующего на основании Устава района, с другой стороны, заключили настоящее Соглашение о нижеследующем:</w:t>
      </w:r>
    </w:p>
    <w:p w:rsidR="00CC0F53" w:rsidRDefault="00AF6F09" w:rsidP="00553BA6">
      <w:pPr>
        <w:pStyle w:val="1"/>
        <w:framePr w:w="9360" w:h="14354" w:hRule="exact" w:wrap="none" w:vAnchor="page" w:hAnchor="page" w:x="1287" w:y="1246"/>
        <w:numPr>
          <w:ilvl w:val="0"/>
          <w:numId w:val="3"/>
        </w:numPr>
        <w:shd w:val="clear" w:color="auto" w:fill="auto"/>
        <w:tabs>
          <w:tab w:val="left" w:pos="3731"/>
        </w:tabs>
        <w:spacing w:after="267" w:line="210" w:lineRule="exact"/>
        <w:ind w:left="3520" w:firstLine="0"/>
        <w:jc w:val="both"/>
      </w:pPr>
      <w:r>
        <w:t>Предмет соглашения</w:t>
      </w:r>
    </w:p>
    <w:p w:rsidR="00CC0F53" w:rsidRDefault="00AF6F09" w:rsidP="00553BA6">
      <w:pPr>
        <w:pStyle w:val="1"/>
        <w:framePr w:w="9360" w:h="14354" w:hRule="exact" w:wrap="none" w:vAnchor="page" w:hAnchor="page" w:x="1287" w:y="1246"/>
        <w:shd w:val="clear" w:color="auto" w:fill="auto"/>
        <w:spacing w:after="0" w:line="274" w:lineRule="exact"/>
        <w:ind w:left="20" w:right="20" w:firstLine="0"/>
        <w:jc w:val="both"/>
      </w:pPr>
      <w:r>
        <w:t xml:space="preserve">Предметом настоящего Соглашения является передача муниципальным образованием </w:t>
      </w:r>
      <w:r w:rsidR="00553BA6">
        <w:t>Момотовский</w:t>
      </w:r>
      <w:r>
        <w:t xml:space="preserve"> сельсовет муниципальному образованию Казачинский район осуществления части полномочий по назначению и выплате пенсии за выслугу лет лицам, замещавшим муниципальные должности и лицам, замещавшим должности муниципальной службы в органах местного самоуправления муниципального образования </w:t>
      </w:r>
      <w:r w:rsidR="00553BA6">
        <w:t>Момотовский</w:t>
      </w:r>
      <w:r>
        <w:t xml:space="preserve"> сельсовет, а именно:</w:t>
      </w:r>
    </w:p>
    <w:p w:rsidR="00CC0F53" w:rsidRDefault="00AF6F09" w:rsidP="00553BA6">
      <w:pPr>
        <w:pStyle w:val="1"/>
        <w:framePr w:w="9360" w:h="14354" w:hRule="exact" w:wrap="none" w:vAnchor="page" w:hAnchor="page" w:x="1287" w:y="1246"/>
        <w:shd w:val="clear" w:color="auto" w:fill="auto"/>
        <w:spacing w:after="0" w:line="274" w:lineRule="exact"/>
        <w:ind w:left="20" w:right="20" w:firstLine="0"/>
        <w:jc w:val="both"/>
      </w:pPr>
      <w:r>
        <w:t>осуществление проверки правильности оформления документов, представленных заявителем;</w:t>
      </w:r>
    </w:p>
    <w:p w:rsidR="00CC0F53" w:rsidRDefault="00AF6F09" w:rsidP="00553BA6">
      <w:pPr>
        <w:pStyle w:val="1"/>
        <w:framePr w:w="9360" w:h="14354" w:hRule="exact" w:wrap="none" w:vAnchor="page" w:hAnchor="page" w:x="1287" w:y="1246"/>
        <w:shd w:val="clear" w:color="auto" w:fill="auto"/>
        <w:spacing w:after="0" w:line="274" w:lineRule="exact"/>
        <w:ind w:left="20" w:right="20" w:firstLine="0"/>
        <w:jc w:val="both"/>
      </w:pPr>
      <w:r>
        <w:t>формирование и регистрация пенсионного дела заявителя в журнале регистрации пенсионных дел;</w:t>
      </w:r>
    </w:p>
    <w:p w:rsidR="00CC0F53" w:rsidRDefault="00AF6F09" w:rsidP="00553BA6">
      <w:pPr>
        <w:pStyle w:val="1"/>
        <w:framePr w:w="9360" w:h="14354" w:hRule="exact" w:wrap="none" w:vAnchor="page" w:hAnchor="page" w:x="1287" w:y="1246"/>
        <w:shd w:val="clear" w:color="auto" w:fill="auto"/>
        <w:spacing w:after="0" w:line="274" w:lineRule="exact"/>
        <w:ind w:left="20" w:right="20" w:firstLine="0"/>
        <w:jc w:val="both"/>
      </w:pPr>
      <w:r>
        <w:t>проведение расчета размера пенсии за выслугу лет на основании представленных документов и подготовку документов на заседание комиссии Казачинского муниципального района;</w:t>
      </w:r>
    </w:p>
    <w:p w:rsidR="00CC0F53" w:rsidRDefault="00AF6F09" w:rsidP="00553BA6">
      <w:pPr>
        <w:pStyle w:val="1"/>
        <w:framePr w:w="9360" w:h="14354" w:hRule="exact" w:wrap="none" w:vAnchor="page" w:hAnchor="page" w:x="1287" w:y="1246"/>
        <w:shd w:val="clear" w:color="auto" w:fill="auto"/>
        <w:spacing w:after="0" w:line="274" w:lineRule="exact"/>
        <w:ind w:left="20" w:right="20" w:firstLine="0"/>
        <w:jc w:val="both"/>
      </w:pPr>
      <w:r>
        <w:t xml:space="preserve">принятие решений о назначении или об отказе в назначении, о выплате пенсии за выслугу лет лицам, замещавшим муниципальные должности и лицам, замещавшим должности муниципальной службы в органах местного самоуправления муниципального образования </w:t>
      </w:r>
      <w:r w:rsidR="00553BA6">
        <w:t>Момотовский</w:t>
      </w:r>
      <w:r>
        <w:t xml:space="preserve"> сельсовет;</w:t>
      </w:r>
    </w:p>
    <w:p w:rsidR="00CC0F53" w:rsidRDefault="00AF6F09" w:rsidP="00553BA6">
      <w:pPr>
        <w:pStyle w:val="1"/>
        <w:framePr w:w="9360" w:h="14354" w:hRule="exact" w:wrap="none" w:vAnchor="page" w:hAnchor="page" w:x="1287" w:y="1246"/>
        <w:shd w:val="clear" w:color="auto" w:fill="auto"/>
        <w:spacing w:after="0" w:line="274" w:lineRule="exact"/>
        <w:ind w:left="20" w:right="20" w:firstLine="0"/>
        <w:jc w:val="both"/>
      </w:pPr>
      <w:r>
        <w:t xml:space="preserve">принятие решений о приостановлении, возобновлении и прекращении выплаты пенсии за выслугу лет лицам, замещавшим муниципальные должности и лицам, замещавшим должности муниципальной службы в органах местного самоуправления муниципального образования </w:t>
      </w:r>
      <w:r w:rsidR="00553BA6">
        <w:t xml:space="preserve">Момотовский </w:t>
      </w:r>
      <w:r>
        <w:t>сельсовет; уведомление заявителя о принятом комиссией решении;</w:t>
      </w:r>
    </w:p>
    <w:p w:rsidR="00CC0F53" w:rsidRDefault="00AF6F09" w:rsidP="00553BA6">
      <w:pPr>
        <w:pStyle w:val="1"/>
        <w:framePr w:w="9360" w:h="14354" w:hRule="exact" w:wrap="none" w:vAnchor="page" w:hAnchor="page" w:x="1287" w:y="1246"/>
        <w:shd w:val="clear" w:color="auto" w:fill="auto"/>
        <w:spacing w:after="0" w:line="274" w:lineRule="exact"/>
        <w:ind w:left="20" w:right="1380" w:firstLine="0"/>
        <w:jc w:val="both"/>
      </w:pPr>
      <w:r>
        <w:t>перечисление пенсии за выслугу лет на расчетные счета получателей пенсии; проведение перерасчета размера назначенной пенсии за выслугу лет;</w:t>
      </w:r>
    </w:p>
    <w:p w:rsidR="00CC0F53" w:rsidRDefault="00CC0F53">
      <w:pPr>
        <w:rPr>
          <w:sz w:val="2"/>
          <w:szCs w:val="2"/>
        </w:rPr>
        <w:sectPr w:rsidR="00CC0F5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C0F53" w:rsidRDefault="00AF6F09">
      <w:pPr>
        <w:pStyle w:val="1"/>
        <w:framePr w:w="9365" w:h="14132" w:hRule="exact" w:wrap="none" w:vAnchor="page" w:hAnchor="page" w:x="1285" w:y="1324"/>
        <w:shd w:val="clear" w:color="auto" w:fill="auto"/>
        <w:spacing w:after="0" w:line="274" w:lineRule="exact"/>
        <w:ind w:left="20" w:right="2320" w:firstLine="0"/>
        <w:jc w:val="left"/>
      </w:pPr>
      <w:r>
        <w:lastRenderedPageBreak/>
        <w:t>проведение индексации размера назначенной пенсии за выслугу лет; ведение и хранение дел получателей пенсии.</w:t>
      </w:r>
    </w:p>
    <w:p w:rsidR="00CC0F53" w:rsidRDefault="00AF6F09">
      <w:pPr>
        <w:pStyle w:val="1"/>
        <w:framePr w:w="9365" w:h="14132" w:hRule="exact" w:wrap="none" w:vAnchor="page" w:hAnchor="page" w:x="1285" w:y="1324"/>
        <w:shd w:val="clear" w:color="auto" w:fill="auto"/>
        <w:spacing w:after="0" w:line="274" w:lineRule="exact"/>
        <w:ind w:left="20" w:right="20" w:firstLine="0"/>
        <w:jc w:val="left"/>
      </w:pPr>
      <w:r>
        <w:t xml:space="preserve">Администрация сельсовета в рамках настоящего Соглашения осуществляет: прием заявлений от лиц, замещавших муниципальные должности и должности муниципальной службы в органах местного самоуправления муниципального образования </w:t>
      </w:r>
      <w:r w:rsidR="00553BA6">
        <w:t>Момотовский</w:t>
      </w:r>
      <w:r>
        <w:t xml:space="preserve"> сельсовет;</w:t>
      </w:r>
    </w:p>
    <w:p w:rsidR="00CC0F53" w:rsidRDefault="00AF6F09">
      <w:pPr>
        <w:pStyle w:val="1"/>
        <w:framePr w:w="9365" w:h="14132" w:hRule="exact" w:wrap="none" w:vAnchor="page" w:hAnchor="page" w:x="1285" w:y="1324"/>
        <w:shd w:val="clear" w:color="auto" w:fill="auto"/>
        <w:spacing w:after="0" w:line="274" w:lineRule="exact"/>
        <w:ind w:left="20" w:right="20" w:firstLine="0"/>
        <w:jc w:val="both"/>
      </w:pPr>
      <w:r>
        <w:t>подготавливает справку о размере среднемесячного заработка (ежемесячного денежного вознаграждения) муниципального служащего (лица, замещавшего муниципальную должность);</w:t>
      </w:r>
    </w:p>
    <w:p w:rsidR="00CC0F53" w:rsidRDefault="00AF6F09">
      <w:pPr>
        <w:pStyle w:val="1"/>
        <w:framePr w:w="9365" w:h="14132" w:hRule="exact" w:wrap="none" w:vAnchor="page" w:hAnchor="page" w:x="1285" w:y="1324"/>
        <w:shd w:val="clear" w:color="auto" w:fill="auto"/>
        <w:spacing w:after="0" w:line="274" w:lineRule="exact"/>
        <w:ind w:left="20" w:right="20" w:firstLine="0"/>
        <w:jc w:val="both"/>
      </w:pPr>
      <w:r>
        <w:t>подготавливает заверенные в установленном порядке копии документов, подтверждающих стаж муниципальной службы либо период исполнения полномочий по муниципальной должности;</w:t>
      </w:r>
    </w:p>
    <w:p w:rsidR="00CC0F53" w:rsidRDefault="00AF6F09">
      <w:pPr>
        <w:pStyle w:val="1"/>
        <w:framePr w:w="9365" w:h="14132" w:hRule="exact" w:wrap="none" w:vAnchor="page" w:hAnchor="page" w:x="1285" w:y="1324"/>
        <w:shd w:val="clear" w:color="auto" w:fill="auto"/>
        <w:spacing w:after="0" w:line="274" w:lineRule="exact"/>
        <w:ind w:left="20" w:right="20" w:firstLine="0"/>
        <w:jc w:val="both"/>
      </w:pPr>
      <w:r>
        <w:t xml:space="preserve">подготавливает заверенные в установленном порядке копии паспорта и трудовой книжки лиц, замещавших муниципальные должности и лиц, замещавших должности муниципальной службы в органах местного самоуправления муниципального образования </w:t>
      </w:r>
      <w:r w:rsidR="00553BA6">
        <w:t>Момотовский</w:t>
      </w:r>
      <w:r>
        <w:t xml:space="preserve"> сельсовет;</w:t>
      </w:r>
    </w:p>
    <w:p w:rsidR="00CC0F53" w:rsidRDefault="00AF6F09">
      <w:pPr>
        <w:pStyle w:val="1"/>
        <w:framePr w:w="9365" w:h="14132" w:hRule="exact" w:wrap="none" w:vAnchor="page" w:hAnchor="page" w:x="1285" w:y="1324"/>
        <w:shd w:val="clear" w:color="auto" w:fill="auto"/>
        <w:spacing w:after="0" w:line="274" w:lineRule="exact"/>
        <w:ind w:left="20" w:right="20" w:firstLine="0"/>
        <w:jc w:val="both"/>
      </w:pPr>
      <w:r>
        <w:t>в течение 14 дней со дня регистрации заявления, указанного в пункте 1.2.1. представляет пакет документов, указанных в пунктах 1.2.1., 1.2.2, 1.2.3., 1.2.4. в структурное подразделение администрации района, уполномоченное осуществлять установленные пунктом 1.1. полномочия.</w:t>
      </w:r>
    </w:p>
    <w:p w:rsidR="00CC0F53" w:rsidRDefault="00AF6F09" w:rsidP="00553BA6">
      <w:pPr>
        <w:pStyle w:val="1"/>
        <w:framePr w:w="9365" w:h="14132" w:hRule="exact" w:wrap="none" w:vAnchor="page" w:hAnchor="page" w:x="1285" w:y="1324"/>
        <w:shd w:val="clear" w:color="auto" w:fill="auto"/>
        <w:tabs>
          <w:tab w:val="center" w:pos="7206"/>
          <w:tab w:val="right" w:pos="7868"/>
          <w:tab w:val="right" w:pos="9370"/>
        </w:tabs>
        <w:spacing w:after="0" w:line="274" w:lineRule="exact"/>
        <w:ind w:left="20" w:right="20" w:firstLine="0"/>
        <w:jc w:val="both"/>
      </w:pPr>
      <w:r>
        <w:t xml:space="preserve">Администрация района при осуществления части полномочий по назначению и выплате пенсии за выслугу лет лицам, замещавшим муниципальные должности и лицам, замещавшим должности муниципальной службы в органах местного самоуправления муниципального образования Новотроицкий сельсовет руководствуется решением </w:t>
      </w:r>
      <w:r w:rsidR="00553BA6">
        <w:t>Момотовского</w:t>
      </w:r>
      <w:r>
        <w:t xml:space="preserve"> сельского Совета депутатов от 19.07.2017 №</w:t>
      </w:r>
      <w:r w:rsidR="00553BA6">
        <w:t xml:space="preserve"> 17-1 </w:t>
      </w:r>
      <w:r>
        <w:t>"Об</w:t>
      </w:r>
      <w:r w:rsidR="00553BA6">
        <w:t xml:space="preserve"> </w:t>
      </w:r>
      <w:r>
        <w:t>утверждении</w:t>
      </w:r>
      <w:r w:rsidR="00553BA6">
        <w:t xml:space="preserve"> </w:t>
      </w:r>
      <w:r>
        <w:t xml:space="preserve">Положения и порядке предоставления муниципальному служащему права на пенсию за выслугу лет за счет средств бюджета </w:t>
      </w:r>
      <w:r w:rsidR="00553BA6">
        <w:t>Момотовского</w:t>
      </w:r>
      <w:r>
        <w:t xml:space="preserve"> сельсовета"</w:t>
      </w:r>
    </w:p>
    <w:p w:rsidR="00553BA6" w:rsidRDefault="00553BA6" w:rsidP="00553BA6">
      <w:pPr>
        <w:pStyle w:val="1"/>
        <w:framePr w:w="9365" w:h="14132" w:hRule="exact" w:wrap="none" w:vAnchor="page" w:hAnchor="page" w:x="1285" w:y="1324"/>
        <w:shd w:val="clear" w:color="auto" w:fill="auto"/>
        <w:tabs>
          <w:tab w:val="center" w:pos="7206"/>
          <w:tab w:val="right" w:pos="7868"/>
          <w:tab w:val="right" w:pos="9370"/>
        </w:tabs>
        <w:spacing w:after="0" w:line="274" w:lineRule="exact"/>
        <w:ind w:left="20" w:right="20" w:firstLine="0"/>
        <w:jc w:val="both"/>
      </w:pPr>
    </w:p>
    <w:p w:rsidR="00CC0F53" w:rsidRDefault="00AF6F09">
      <w:pPr>
        <w:pStyle w:val="1"/>
        <w:framePr w:w="9365" w:h="14132" w:hRule="exact" w:wrap="none" w:vAnchor="page" w:hAnchor="page" w:x="1285" w:y="1324"/>
        <w:numPr>
          <w:ilvl w:val="0"/>
          <w:numId w:val="3"/>
        </w:numPr>
        <w:shd w:val="clear" w:color="auto" w:fill="auto"/>
        <w:tabs>
          <w:tab w:val="left" w:pos="1135"/>
        </w:tabs>
        <w:spacing w:after="262" w:line="210" w:lineRule="exact"/>
        <w:ind w:left="900" w:firstLine="0"/>
        <w:jc w:val="both"/>
      </w:pPr>
      <w:r>
        <w:t>Порядок определения ежегодного объема межбюджетных трансфертов</w:t>
      </w:r>
    </w:p>
    <w:p w:rsidR="00CC0F53" w:rsidRDefault="00AF6F09">
      <w:pPr>
        <w:pStyle w:val="1"/>
        <w:framePr w:w="9365" w:h="14132" w:hRule="exact" w:wrap="none" w:vAnchor="page" w:hAnchor="page" w:x="1285" w:y="1324"/>
        <w:numPr>
          <w:ilvl w:val="1"/>
          <w:numId w:val="3"/>
        </w:numPr>
        <w:shd w:val="clear" w:color="auto" w:fill="auto"/>
        <w:tabs>
          <w:tab w:val="left" w:pos="524"/>
        </w:tabs>
        <w:spacing w:after="0" w:line="274" w:lineRule="exact"/>
        <w:ind w:left="20" w:right="20" w:firstLine="0"/>
        <w:jc w:val="both"/>
      </w:pPr>
      <w:r>
        <w:t xml:space="preserve">Передача части полномочий по предмету настоящего Соглашения, указанному в пункте 1.1, осуществляется за счет межбюджетных трансфертов, предоставляемых ежегодно из бюджета </w:t>
      </w:r>
      <w:r w:rsidR="00553BA6">
        <w:t>Момотовског</w:t>
      </w:r>
      <w:r>
        <w:t>о сельсовета (далее - бюджет поселения) в бюджет Казачинского района (далее - районный бюджет).</w:t>
      </w:r>
    </w:p>
    <w:p w:rsidR="00CC0F53" w:rsidRDefault="00AF6F09">
      <w:pPr>
        <w:pStyle w:val="1"/>
        <w:framePr w:w="9365" w:h="14132" w:hRule="exact" w:wrap="none" w:vAnchor="page" w:hAnchor="page" w:x="1285" w:y="1324"/>
        <w:numPr>
          <w:ilvl w:val="1"/>
          <w:numId w:val="3"/>
        </w:numPr>
        <w:shd w:val="clear" w:color="auto" w:fill="auto"/>
        <w:tabs>
          <w:tab w:val="left" w:pos="524"/>
        </w:tabs>
        <w:spacing w:after="0" w:line="274" w:lineRule="exact"/>
        <w:ind w:left="20" w:right="20" w:firstLine="0"/>
        <w:jc w:val="both"/>
      </w:pPr>
      <w:r>
        <w:t xml:space="preserve">Ежегодный объем межбюджетных трансфертов, предоставляемых администрацией сельсовета для осуществления полномочий, установленных пунктом 1.1. настоящего Соглашения, устанавливается в соответствии с «Порядком определения и предоставления ежегодного объема межбюджетных трансфертов, необходимого для осуществления части полномочий по назначению и выплате пенсии за выслугу лет лицам, замещавшим муниципальные должности и лицам, замещавшим должности муниципальной службы в органах местного самоуправления муниципального образования </w:t>
      </w:r>
      <w:r w:rsidR="00553BA6">
        <w:t>Момотовский</w:t>
      </w:r>
      <w:r>
        <w:t xml:space="preserve"> сельсовет» и в соответствии с «Методикой расчета межбюджетных трансфертов, предоставляемых из бюджета </w:t>
      </w:r>
      <w:r w:rsidR="00553BA6">
        <w:t>Момотовского</w:t>
      </w:r>
      <w:r>
        <w:t xml:space="preserve"> сельсовета бюджету Казачинского района на осуществление части полномочий по назначению и выплате пенсии за выслугу лет лицам, замещавшим муниципальные должности и лицам, замещавшим должности муниципальной службы в органах местного самоуправления муниципального образования </w:t>
      </w:r>
      <w:r w:rsidR="00553BA6">
        <w:t>Момотовский</w:t>
      </w:r>
      <w:r>
        <w:t xml:space="preserve"> сельсовет», утверждаемых решением </w:t>
      </w:r>
      <w:r w:rsidR="00553BA6">
        <w:t>Момотовского</w:t>
      </w:r>
      <w:r>
        <w:t xml:space="preserve"> сельского Совета депутатов и утверждается решением о бюджете </w:t>
      </w:r>
      <w:r w:rsidR="00553BA6">
        <w:t>Момотовского</w:t>
      </w:r>
      <w:r>
        <w:t xml:space="preserve"> сельсовета.</w:t>
      </w:r>
    </w:p>
    <w:p w:rsidR="00CC0F53" w:rsidRDefault="00AF6F09">
      <w:pPr>
        <w:pStyle w:val="1"/>
        <w:framePr w:w="9365" w:h="14132" w:hRule="exact" w:wrap="none" w:vAnchor="page" w:hAnchor="page" w:x="1285" w:y="1324"/>
        <w:numPr>
          <w:ilvl w:val="1"/>
          <w:numId w:val="3"/>
        </w:numPr>
        <w:shd w:val="clear" w:color="auto" w:fill="auto"/>
        <w:tabs>
          <w:tab w:val="left" w:pos="524"/>
        </w:tabs>
        <w:spacing w:after="0" w:line="274" w:lineRule="exact"/>
        <w:ind w:left="20" w:right="20" w:firstLine="0"/>
        <w:jc w:val="both"/>
      </w:pPr>
      <w:r>
        <w:t>Межбюджетные трансферты, предоставляемые для осуществления переданных полномочий, перечисляются ежемесячно в срок до 5 числа месяца, в размере 1/12 годового объёма межбюджетных трансфертов. Межбюджетные трансферты,</w:t>
      </w:r>
    </w:p>
    <w:p w:rsidR="00CC0F53" w:rsidRDefault="00CC0F53">
      <w:pPr>
        <w:rPr>
          <w:sz w:val="2"/>
          <w:szCs w:val="2"/>
        </w:rPr>
        <w:sectPr w:rsidR="00CC0F5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C0F53" w:rsidRDefault="00AF6F09">
      <w:pPr>
        <w:pStyle w:val="1"/>
        <w:framePr w:w="9365" w:h="14137" w:hRule="exact" w:wrap="none" w:vAnchor="page" w:hAnchor="page" w:x="1285" w:y="1324"/>
        <w:shd w:val="clear" w:color="auto" w:fill="auto"/>
        <w:tabs>
          <w:tab w:val="left" w:pos="524"/>
        </w:tabs>
        <w:spacing w:after="0" w:line="274" w:lineRule="exact"/>
        <w:ind w:left="20" w:right="20" w:firstLine="0"/>
        <w:jc w:val="both"/>
      </w:pPr>
      <w:r>
        <w:lastRenderedPageBreak/>
        <w:t>предоставляемые для осуществления переданных полномочий в январе текущего года, перечисляются не позднее 25 января текущего года.</w:t>
      </w:r>
    </w:p>
    <w:p w:rsidR="00CC0F53" w:rsidRDefault="00AF6F09">
      <w:pPr>
        <w:pStyle w:val="1"/>
        <w:framePr w:w="9365" w:h="14137" w:hRule="exact" w:wrap="none" w:vAnchor="page" w:hAnchor="page" w:x="1285" w:y="1324"/>
        <w:shd w:val="clear" w:color="auto" w:fill="auto"/>
        <w:spacing w:after="291" w:line="274" w:lineRule="exact"/>
        <w:ind w:left="20" w:right="20" w:firstLine="0"/>
        <w:jc w:val="both"/>
      </w:pPr>
      <w:r>
        <w:t>2.4. Формирование, перечисление и учет межбюджетных трансфертов, предоставляемых из бюджета поселения районному бюджету на реализацию полномочий, указанных в пункте 1.1. настоящего Соглашения, осуществляется в соответствии с бюджетным законодательством Российской Федерации.</w:t>
      </w:r>
    </w:p>
    <w:p w:rsidR="00CC0F53" w:rsidRDefault="00AF6F09">
      <w:pPr>
        <w:pStyle w:val="1"/>
        <w:framePr w:w="9365" w:h="14137" w:hRule="exact" w:wrap="none" w:vAnchor="page" w:hAnchor="page" w:x="1285" w:y="1324"/>
        <w:numPr>
          <w:ilvl w:val="0"/>
          <w:numId w:val="3"/>
        </w:numPr>
        <w:shd w:val="clear" w:color="auto" w:fill="auto"/>
        <w:tabs>
          <w:tab w:val="left" w:pos="3350"/>
        </w:tabs>
        <w:spacing w:after="262" w:line="210" w:lineRule="exact"/>
        <w:ind w:left="3120" w:firstLine="0"/>
        <w:jc w:val="both"/>
      </w:pPr>
      <w:r>
        <w:t>Права и обязанности сторон</w:t>
      </w:r>
    </w:p>
    <w:p w:rsidR="00CC0F53" w:rsidRDefault="00AF6F09">
      <w:pPr>
        <w:pStyle w:val="1"/>
        <w:framePr w:w="9365" w:h="14137" w:hRule="exact" w:wrap="none" w:vAnchor="page" w:hAnchor="page" w:x="1285" w:y="1324"/>
        <w:numPr>
          <w:ilvl w:val="1"/>
          <w:numId w:val="3"/>
        </w:numPr>
        <w:shd w:val="clear" w:color="auto" w:fill="auto"/>
        <w:tabs>
          <w:tab w:val="left" w:pos="465"/>
        </w:tabs>
        <w:spacing w:after="0" w:line="274" w:lineRule="exact"/>
        <w:ind w:left="20" w:firstLine="0"/>
        <w:jc w:val="both"/>
      </w:pPr>
      <w:r>
        <w:t>Администрация сельсовета:</w:t>
      </w:r>
    </w:p>
    <w:p w:rsidR="00CC0F53" w:rsidRDefault="00AF6F09">
      <w:pPr>
        <w:pStyle w:val="1"/>
        <w:framePr w:w="9365" w:h="14137" w:hRule="exact" w:wrap="none" w:vAnchor="page" w:hAnchor="page" w:x="1285" w:y="1324"/>
        <w:numPr>
          <w:ilvl w:val="2"/>
          <w:numId w:val="3"/>
        </w:numPr>
        <w:shd w:val="clear" w:color="auto" w:fill="auto"/>
        <w:tabs>
          <w:tab w:val="left" w:pos="663"/>
        </w:tabs>
        <w:spacing w:after="0" w:line="274" w:lineRule="exact"/>
        <w:ind w:left="20" w:right="20" w:firstLine="0"/>
        <w:jc w:val="both"/>
      </w:pPr>
      <w:r>
        <w:t>Перечисляет администрации района межбюджетные трансферты,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CC0F53" w:rsidRDefault="00AF6F09">
      <w:pPr>
        <w:pStyle w:val="1"/>
        <w:framePr w:w="9365" w:h="14137" w:hRule="exact" w:wrap="none" w:vAnchor="page" w:hAnchor="page" w:x="1285" w:y="1324"/>
        <w:numPr>
          <w:ilvl w:val="2"/>
          <w:numId w:val="3"/>
        </w:numPr>
        <w:shd w:val="clear" w:color="auto" w:fill="auto"/>
        <w:tabs>
          <w:tab w:val="left" w:pos="663"/>
        </w:tabs>
        <w:spacing w:after="0" w:line="274" w:lineRule="exact"/>
        <w:ind w:left="20" w:right="20" w:firstLine="0"/>
        <w:jc w:val="both"/>
      </w:pPr>
      <w:r>
        <w:t>Осуществляет контроль за исполнением администрацией района переданных полномочий в соответствии с разделом 1 настоящего Соглашения.</w:t>
      </w:r>
    </w:p>
    <w:p w:rsidR="00CC0F53" w:rsidRDefault="00AF6F09">
      <w:pPr>
        <w:pStyle w:val="1"/>
        <w:framePr w:w="9365" w:h="14137" w:hRule="exact" w:wrap="none" w:vAnchor="page" w:hAnchor="page" w:x="1285" w:y="1324"/>
        <w:numPr>
          <w:ilvl w:val="2"/>
          <w:numId w:val="3"/>
        </w:numPr>
        <w:shd w:val="clear" w:color="auto" w:fill="auto"/>
        <w:tabs>
          <w:tab w:val="left" w:pos="836"/>
        </w:tabs>
        <w:spacing w:after="0" w:line="274" w:lineRule="exact"/>
        <w:ind w:left="20" w:right="20" w:firstLine="0"/>
        <w:jc w:val="both"/>
      </w:pPr>
      <w:r>
        <w:t>Осуществляет контроль за целевым использованием предоставленных межбюджетных трансфертов.</w:t>
      </w:r>
    </w:p>
    <w:p w:rsidR="00CC0F53" w:rsidRDefault="00AF6F09">
      <w:pPr>
        <w:pStyle w:val="1"/>
        <w:framePr w:w="9365" w:h="14137" w:hRule="exact" w:wrap="none" w:vAnchor="page" w:hAnchor="page" w:x="1285" w:y="1324"/>
        <w:numPr>
          <w:ilvl w:val="2"/>
          <w:numId w:val="3"/>
        </w:numPr>
        <w:shd w:val="clear" w:color="auto" w:fill="auto"/>
        <w:tabs>
          <w:tab w:val="left" w:pos="663"/>
        </w:tabs>
        <w:spacing w:after="0" w:line="274" w:lineRule="exact"/>
        <w:ind w:left="20" w:right="20" w:firstLine="0"/>
        <w:jc w:val="both"/>
      </w:pPr>
      <w:r>
        <w:t>Получает от администрации района информацию об использовании межбюджетных трансфертов.</w:t>
      </w:r>
    </w:p>
    <w:p w:rsidR="00CC0F53" w:rsidRDefault="00AF6F09">
      <w:pPr>
        <w:pStyle w:val="1"/>
        <w:framePr w:w="9365" w:h="14137" w:hRule="exact" w:wrap="none" w:vAnchor="page" w:hAnchor="page" w:x="1285" w:y="1324"/>
        <w:numPr>
          <w:ilvl w:val="1"/>
          <w:numId w:val="3"/>
        </w:numPr>
        <w:shd w:val="clear" w:color="auto" w:fill="auto"/>
        <w:tabs>
          <w:tab w:val="left" w:pos="465"/>
        </w:tabs>
        <w:spacing w:after="0" w:line="274" w:lineRule="exact"/>
        <w:ind w:left="20" w:firstLine="0"/>
        <w:jc w:val="both"/>
      </w:pPr>
      <w:r>
        <w:t>Администрация района:</w:t>
      </w:r>
    </w:p>
    <w:p w:rsidR="00CC0F53" w:rsidRDefault="00AF6F09">
      <w:pPr>
        <w:pStyle w:val="1"/>
        <w:framePr w:w="9365" w:h="14137" w:hRule="exact" w:wrap="none" w:vAnchor="page" w:hAnchor="page" w:x="1285" w:y="1324"/>
        <w:numPr>
          <w:ilvl w:val="2"/>
          <w:numId w:val="3"/>
        </w:numPr>
        <w:shd w:val="clear" w:color="auto" w:fill="auto"/>
        <w:tabs>
          <w:tab w:val="left" w:pos="663"/>
        </w:tabs>
        <w:spacing w:after="0" w:line="274" w:lineRule="exact"/>
        <w:ind w:left="20" w:right="20" w:firstLine="0"/>
        <w:jc w:val="both"/>
      </w:pPr>
      <w:r>
        <w:t>Осуществляет переданные администрацией сельсовета полномочия в соответствии с пунктом 1.1. настоящего Соглашения и действующим законодательством в пределах, выделенных на эти цели межбюджетных трансфертов.</w:t>
      </w:r>
    </w:p>
    <w:p w:rsidR="00CC0F53" w:rsidRDefault="00AF6F09">
      <w:pPr>
        <w:pStyle w:val="1"/>
        <w:framePr w:w="9365" w:h="14137" w:hRule="exact" w:wrap="none" w:vAnchor="page" w:hAnchor="page" w:x="1285" w:y="1324"/>
        <w:numPr>
          <w:ilvl w:val="2"/>
          <w:numId w:val="3"/>
        </w:numPr>
        <w:shd w:val="clear" w:color="auto" w:fill="auto"/>
        <w:tabs>
          <w:tab w:val="left" w:pos="836"/>
        </w:tabs>
        <w:spacing w:after="0" w:line="274" w:lineRule="exact"/>
        <w:ind w:left="20" w:right="20" w:firstLine="0"/>
        <w:jc w:val="both"/>
      </w:pPr>
      <w:r>
        <w:t>Рассматривает представленные администрацией сельсовета требования об устранении выявленных нарушений со стороны администрации района по реализации переданных администрацией сельсовета полномочий, не позднее чем в месячный срок принимает меры по устранению нарушений и незамедлительно сообщает об этом администрации сельсовета.</w:t>
      </w:r>
    </w:p>
    <w:p w:rsidR="00CC0F53" w:rsidRDefault="00AF6F09">
      <w:pPr>
        <w:pStyle w:val="1"/>
        <w:framePr w:w="9365" w:h="14137" w:hRule="exact" w:wrap="none" w:vAnchor="page" w:hAnchor="page" w:x="1285" w:y="1324"/>
        <w:numPr>
          <w:ilvl w:val="2"/>
          <w:numId w:val="3"/>
        </w:numPr>
        <w:shd w:val="clear" w:color="auto" w:fill="auto"/>
        <w:tabs>
          <w:tab w:val="left" w:pos="836"/>
        </w:tabs>
        <w:spacing w:after="0" w:line="274" w:lineRule="exact"/>
        <w:ind w:left="20" w:right="20" w:firstLine="0"/>
        <w:jc w:val="both"/>
      </w:pPr>
      <w:r>
        <w:t>Ежеквартально, не позднее 10 числа, следующего за отчетным периодом, представляет администрации сельсовета отчет об использовании межбюджетных трансфертов для исполнения переданных по настоящему Соглашению полномочий.</w:t>
      </w:r>
    </w:p>
    <w:p w:rsidR="00CC0F53" w:rsidRDefault="00AF6F09">
      <w:pPr>
        <w:pStyle w:val="1"/>
        <w:framePr w:w="9365" w:h="14137" w:hRule="exact" w:wrap="none" w:vAnchor="page" w:hAnchor="page" w:x="1285" w:y="1324"/>
        <w:numPr>
          <w:ilvl w:val="2"/>
          <w:numId w:val="3"/>
        </w:numPr>
        <w:shd w:val="clear" w:color="auto" w:fill="auto"/>
        <w:tabs>
          <w:tab w:val="left" w:pos="980"/>
        </w:tabs>
        <w:spacing w:after="0" w:line="274" w:lineRule="exact"/>
        <w:ind w:left="20" w:right="20" w:firstLine="0"/>
        <w:jc w:val="both"/>
      </w:pPr>
      <w:r>
        <w:t>Обеспечивает целевое использование межбюджетных трансфертов, предоставленных администрацией сельсовета, исключительно на осуществление полномочий, предусмотренных в разделе 1 настоящего Соглашения.</w:t>
      </w:r>
    </w:p>
    <w:p w:rsidR="00CC0F53" w:rsidRDefault="00AF6F09">
      <w:pPr>
        <w:pStyle w:val="1"/>
        <w:framePr w:w="9365" w:h="14137" w:hRule="exact" w:wrap="none" w:vAnchor="page" w:hAnchor="page" w:x="1285" w:y="1324"/>
        <w:numPr>
          <w:ilvl w:val="1"/>
          <w:numId w:val="3"/>
        </w:numPr>
        <w:shd w:val="clear" w:color="auto" w:fill="auto"/>
        <w:tabs>
          <w:tab w:val="left" w:pos="663"/>
        </w:tabs>
        <w:spacing w:after="291" w:line="274" w:lineRule="exact"/>
        <w:ind w:left="20" w:right="20" w:firstLine="0"/>
        <w:jc w:val="both"/>
      </w:pPr>
      <w:r>
        <w:t>В случае невозможности надлежащего исполнения переданных полномочий администрация района сообщает об этом в письменной форме Администрации сельсовета в 5-дневный срок. Администрация сельсовета рассматривает такое сообщение в течение 5 дней с момента его поступления.</w:t>
      </w:r>
    </w:p>
    <w:p w:rsidR="00CC0F53" w:rsidRDefault="00AF6F09">
      <w:pPr>
        <w:pStyle w:val="1"/>
        <w:framePr w:w="9365" w:h="14137" w:hRule="exact" w:wrap="none" w:vAnchor="page" w:hAnchor="page" w:x="1285" w:y="1324"/>
        <w:numPr>
          <w:ilvl w:val="0"/>
          <w:numId w:val="3"/>
        </w:numPr>
        <w:shd w:val="clear" w:color="auto" w:fill="auto"/>
        <w:tabs>
          <w:tab w:val="left" w:pos="2775"/>
        </w:tabs>
        <w:spacing w:after="257" w:line="210" w:lineRule="exact"/>
        <w:ind w:left="2540" w:firstLine="0"/>
        <w:jc w:val="both"/>
      </w:pPr>
      <w:r>
        <w:t>Контроль за исполнением полномочий</w:t>
      </w:r>
    </w:p>
    <w:p w:rsidR="00CC0F53" w:rsidRDefault="00AF6F09">
      <w:pPr>
        <w:pStyle w:val="1"/>
        <w:framePr w:w="9365" w:h="14137" w:hRule="exact" w:wrap="none" w:vAnchor="page" w:hAnchor="page" w:x="1285" w:y="1324"/>
        <w:numPr>
          <w:ilvl w:val="1"/>
          <w:numId w:val="3"/>
        </w:numPr>
        <w:shd w:val="clear" w:color="auto" w:fill="auto"/>
        <w:tabs>
          <w:tab w:val="left" w:pos="465"/>
        </w:tabs>
        <w:spacing w:after="0" w:line="274" w:lineRule="exact"/>
        <w:ind w:left="20" w:right="20" w:firstLine="0"/>
        <w:jc w:val="both"/>
      </w:pPr>
      <w:r>
        <w:t>Контроль за исполнением администрацией района полномочий, предусмотренных в разделе 1 настоящего Соглашения, осуществляется путем предоставления поселению квартальных и годовых отчетов об осуществлении полномочий, использовании межбюджетных трансфертов.</w:t>
      </w:r>
    </w:p>
    <w:p w:rsidR="00CC0F53" w:rsidRDefault="00AF6F09">
      <w:pPr>
        <w:pStyle w:val="1"/>
        <w:framePr w:w="9365" w:h="14137" w:hRule="exact" w:wrap="none" w:vAnchor="page" w:hAnchor="page" w:x="1285" w:y="1324"/>
        <w:numPr>
          <w:ilvl w:val="1"/>
          <w:numId w:val="3"/>
        </w:numPr>
        <w:shd w:val="clear" w:color="auto" w:fill="auto"/>
        <w:tabs>
          <w:tab w:val="left" w:pos="465"/>
        </w:tabs>
        <w:spacing w:after="0" w:line="274" w:lineRule="exact"/>
        <w:ind w:left="20" w:right="20" w:firstLine="0"/>
        <w:jc w:val="both"/>
      </w:pPr>
      <w:r>
        <w:t>Форма отчетов и порядок их предоставления устанавливаются правовыми актами администрации сельсовета.</w:t>
      </w:r>
    </w:p>
    <w:p w:rsidR="00CC0F53" w:rsidRDefault="00AF6F09">
      <w:pPr>
        <w:pStyle w:val="1"/>
        <w:framePr w:w="9365" w:h="14137" w:hRule="exact" w:wrap="none" w:vAnchor="page" w:hAnchor="page" w:x="1285" w:y="1324"/>
        <w:numPr>
          <w:ilvl w:val="1"/>
          <w:numId w:val="3"/>
        </w:numPr>
        <w:shd w:val="clear" w:color="auto" w:fill="auto"/>
        <w:tabs>
          <w:tab w:val="left" w:pos="465"/>
        </w:tabs>
        <w:spacing w:after="0" w:line="274" w:lineRule="exact"/>
        <w:ind w:left="20" w:right="20" w:firstLine="0"/>
        <w:jc w:val="both"/>
      </w:pPr>
      <w:r>
        <w:t>Администрация сельсовета вправе осуществлять проверки исполнения переданных полномочий, запрашивать у администрации района необходимую дополнительную информацию. Администрация района по мотивированному запросу администрации сельсовета обязана предоставить запрашиваемую информацию.</w:t>
      </w:r>
    </w:p>
    <w:p w:rsidR="00CC0F53" w:rsidRDefault="00CC0F53">
      <w:pPr>
        <w:rPr>
          <w:sz w:val="2"/>
          <w:szCs w:val="2"/>
        </w:rPr>
        <w:sectPr w:rsidR="00CC0F5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C0F53" w:rsidRDefault="00AF6F09">
      <w:pPr>
        <w:pStyle w:val="1"/>
        <w:framePr w:wrap="none" w:vAnchor="page" w:hAnchor="page" w:x="1287" w:y="1246"/>
        <w:numPr>
          <w:ilvl w:val="0"/>
          <w:numId w:val="3"/>
        </w:numPr>
        <w:shd w:val="clear" w:color="auto" w:fill="auto"/>
        <w:tabs>
          <w:tab w:val="left" w:pos="3373"/>
        </w:tabs>
        <w:spacing w:after="0" w:line="210" w:lineRule="exact"/>
        <w:ind w:left="3140" w:firstLine="0"/>
        <w:jc w:val="both"/>
      </w:pPr>
      <w:r>
        <w:lastRenderedPageBreak/>
        <w:t>Срок действия Соглашения</w:t>
      </w:r>
    </w:p>
    <w:p w:rsidR="00CC0F53" w:rsidRDefault="00AF6F09">
      <w:pPr>
        <w:pStyle w:val="1"/>
        <w:framePr w:w="9360" w:h="12425" w:hRule="exact" w:wrap="none" w:vAnchor="page" w:hAnchor="page" w:x="1287" w:y="1788"/>
        <w:numPr>
          <w:ilvl w:val="1"/>
          <w:numId w:val="3"/>
        </w:numPr>
        <w:shd w:val="clear" w:color="auto" w:fill="auto"/>
        <w:tabs>
          <w:tab w:val="left" w:pos="498"/>
        </w:tabs>
        <w:spacing w:after="0" w:line="210" w:lineRule="exact"/>
        <w:ind w:left="20" w:firstLine="0"/>
        <w:jc w:val="both"/>
      </w:pPr>
      <w:r>
        <w:t>Настоящее Соглашение вступает в силу со дня подписания и действует до 31.12.2020.</w:t>
      </w:r>
    </w:p>
    <w:p w:rsidR="00CC0F53" w:rsidRDefault="00AF6F09">
      <w:pPr>
        <w:pStyle w:val="1"/>
        <w:framePr w:w="9360" w:h="12425" w:hRule="exact" w:wrap="none" w:vAnchor="page" w:hAnchor="page" w:x="1287" w:y="1788"/>
        <w:numPr>
          <w:ilvl w:val="1"/>
          <w:numId w:val="3"/>
        </w:numPr>
        <w:shd w:val="clear" w:color="auto" w:fill="auto"/>
        <w:tabs>
          <w:tab w:val="left" w:pos="498"/>
        </w:tabs>
        <w:spacing w:after="240" w:line="274" w:lineRule="exact"/>
        <w:ind w:left="20" w:right="20" w:firstLine="0"/>
        <w:jc w:val="both"/>
      </w:pPr>
      <w:r>
        <w:t>Если стороны по истечении срока, указанного в пункте 5.1 настоящего Соглашения, в течение тридцати дней не заявят о своем намерении расторгнуть Соглашение, то оно пролонгируется на прежних условиях.</w:t>
      </w:r>
    </w:p>
    <w:p w:rsidR="00CC0F53" w:rsidRDefault="00AF6F09">
      <w:pPr>
        <w:pStyle w:val="1"/>
        <w:framePr w:w="9360" w:h="12425" w:hRule="exact" w:wrap="none" w:vAnchor="page" w:hAnchor="page" w:x="1287" w:y="1788"/>
        <w:numPr>
          <w:ilvl w:val="0"/>
          <w:numId w:val="3"/>
        </w:numPr>
        <w:shd w:val="clear" w:color="auto" w:fill="auto"/>
        <w:tabs>
          <w:tab w:val="left" w:pos="1880"/>
        </w:tabs>
        <w:spacing w:after="240" w:line="274" w:lineRule="exact"/>
        <w:ind w:left="3440" w:right="1660"/>
        <w:jc w:val="left"/>
      </w:pPr>
      <w:r>
        <w:t>Основание, порядок прекращения действия Соглашения. Ответственность сторон</w:t>
      </w:r>
    </w:p>
    <w:p w:rsidR="00CC0F53" w:rsidRDefault="00AF6F09">
      <w:pPr>
        <w:pStyle w:val="1"/>
        <w:framePr w:w="9360" w:h="12425" w:hRule="exact" w:wrap="none" w:vAnchor="page" w:hAnchor="page" w:x="1287" w:y="1788"/>
        <w:numPr>
          <w:ilvl w:val="1"/>
          <w:numId w:val="3"/>
        </w:numPr>
        <w:shd w:val="clear" w:color="auto" w:fill="auto"/>
        <w:tabs>
          <w:tab w:val="left" w:pos="714"/>
        </w:tabs>
        <w:spacing w:after="0" w:line="274" w:lineRule="exact"/>
        <w:ind w:left="20" w:right="20" w:firstLine="0"/>
        <w:jc w:val="both"/>
      </w:pPr>
      <w:r>
        <w:t>Основаниями для одностороннего расторжения Соглашения со стороны администрации сельсовета являются:</w:t>
      </w:r>
    </w:p>
    <w:p w:rsidR="00CC0F53" w:rsidRDefault="00AF6F09">
      <w:pPr>
        <w:pStyle w:val="1"/>
        <w:framePr w:w="9360" w:h="12425" w:hRule="exact" w:wrap="none" w:vAnchor="page" w:hAnchor="page" w:x="1287" w:y="1788"/>
        <w:numPr>
          <w:ilvl w:val="2"/>
          <w:numId w:val="3"/>
        </w:numPr>
        <w:shd w:val="clear" w:color="auto" w:fill="auto"/>
        <w:tabs>
          <w:tab w:val="left" w:pos="714"/>
        </w:tabs>
        <w:spacing w:after="0" w:line="274" w:lineRule="exact"/>
        <w:ind w:left="20" w:right="20" w:firstLine="0"/>
        <w:jc w:val="both"/>
      </w:pPr>
      <w:r>
        <w:t>Установление факта ненадлежащего осуществления администрацией района переданных ему полномочий.</w:t>
      </w:r>
    </w:p>
    <w:p w:rsidR="00CC0F53" w:rsidRDefault="00AF6F09">
      <w:pPr>
        <w:pStyle w:val="1"/>
        <w:framePr w:w="9360" w:h="12425" w:hRule="exact" w:wrap="none" w:vAnchor="page" w:hAnchor="page" w:x="1287" w:y="1788"/>
        <w:numPr>
          <w:ilvl w:val="2"/>
          <w:numId w:val="3"/>
        </w:numPr>
        <w:shd w:val="clear" w:color="auto" w:fill="auto"/>
        <w:tabs>
          <w:tab w:val="left" w:pos="714"/>
        </w:tabs>
        <w:spacing w:after="0" w:line="274" w:lineRule="exact"/>
        <w:ind w:left="20" w:right="20" w:firstLine="0"/>
        <w:jc w:val="both"/>
      </w:pPr>
      <w:r>
        <w:t>Установление администрацией сельсовета факта нецелевого использования администрацией района межбюджетных трансфертов.</w:t>
      </w:r>
    </w:p>
    <w:p w:rsidR="00CC0F53" w:rsidRDefault="00AF6F09">
      <w:pPr>
        <w:pStyle w:val="1"/>
        <w:framePr w:w="9360" w:h="12425" w:hRule="exact" w:wrap="none" w:vAnchor="page" w:hAnchor="page" w:x="1287" w:y="1788"/>
        <w:numPr>
          <w:ilvl w:val="1"/>
          <w:numId w:val="3"/>
        </w:numPr>
        <w:shd w:val="clear" w:color="auto" w:fill="auto"/>
        <w:tabs>
          <w:tab w:val="left" w:pos="529"/>
        </w:tabs>
        <w:spacing w:after="0" w:line="274" w:lineRule="exact"/>
        <w:ind w:left="20" w:right="20" w:firstLine="0"/>
        <w:jc w:val="both"/>
      </w:pPr>
      <w:r>
        <w:t>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CC0F53" w:rsidRDefault="00AF6F09">
      <w:pPr>
        <w:pStyle w:val="1"/>
        <w:framePr w:w="9360" w:h="12425" w:hRule="exact" w:wrap="none" w:vAnchor="page" w:hAnchor="page" w:x="1287" w:y="1788"/>
        <w:numPr>
          <w:ilvl w:val="1"/>
          <w:numId w:val="3"/>
        </w:numPr>
        <w:shd w:val="clear" w:color="auto" w:fill="auto"/>
        <w:tabs>
          <w:tab w:val="left" w:pos="498"/>
        </w:tabs>
        <w:spacing w:after="0" w:line="274" w:lineRule="exact"/>
        <w:ind w:left="20" w:right="20" w:firstLine="0"/>
        <w:jc w:val="both"/>
      </w:pPr>
      <w:r>
        <w:t>В случае неисполнения администрацией сельсовета вытекающих из настоящего Соглашения обязательств по финансированию осуществления администрацией района переданных полномочий в течение 3 месяцев с момента последнего перечисления, администрация района вправе требовать расторжения данного Соглашения, уплаты неустойки в размере 1/300 ставки рефинансирования Центрального банка Российской Федерации, действующей на дату расторжения Соглашения от суммы межбюджетных трансфертов за отчетный год, а также возмещения понесенных убытков в части, не покрытой неустойкой.</w:t>
      </w:r>
    </w:p>
    <w:p w:rsidR="00CC0F53" w:rsidRDefault="00AF6F09">
      <w:pPr>
        <w:pStyle w:val="1"/>
        <w:framePr w:w="9360" w:h="12425" w:hRule="exact" w:wrap="none" w:vAnchor="page" w:hAnchor="page" w:x="1287" w:y="1788"/>
        <w:numPr>
          <w:ilvl w:val="0"/>
          <w:numId w:val="4"/>
        </w:numPr>
        <w:shd w:val="clear" w:color="auto" w:fill="auto"/>
        <w:tabs>
          <w:tab w:val="left" w:pos="498"/>
        </w:tabs>
        <w:spacing w:after="291" w:line="274" w:lineRule="exact"/>
        <w:ind w:left="20" w:right="20" w:firstLine="0"/>
        <w:jc w:val="both"/>
      </w:pPr>
      <w:r>
        <w:t>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3</w:t>
      </w:r>
      <w:r>
        <w:softHyphen/>
        <w:t>дневный срок с момента подписания Соглашения о расторжении или получения письменного уведомления о расторжении Соглашения, а так же уплату неустойки в размере 1/300 ставки рефинансирования Центрального банка Российской Федерации, действующей на дату расторжения Соглашения от суммы межбюджетных трансфертов за отчетный год, выделяемых из бюджета поселения на осуществление указанных полномочий.</w:t>
      </w:r>
    </w:p>
    <w:p w:rsidR="00CC0F53" w:rsidRDefault="00AF6F09">
      <w:pPr>
        <w:pStyle w:val="1"/>
        <w:framePr w:w="9360" w:h="12425" w:hRule="exact" w:wrap="none" w:vAnchor="page" w:hAnchor="page" w:x="1287" w:y="1788"/>
        <w:numPr>
          <w:ilvl w:val="0"/>
          <w:numId w:val="3"/>
        </w:numPr>
        <w:shd w:val="clear" w:color="auto" w:fill="auto"/>
        <w:tabs>
          <w:tab w:val="left" w:pos="3373"/>
        </w:tabs>
        <w:spacing w:after="267" w:line="210" w:lineRule="exact"/>
        <w:ind w:left="3140" w:firstLine="0"/>
        <w:jc w:val="both"/>
      </w:pPr>
      <w:r>
        <w:t>Заключительные положения</w:t>
      </w:r>
    </w:p>
    <w:p w:rsidR="00CC0F53" w:rsidRDefault="00AF6F09">
      <w:pPr>
        <w:pStyle w:val="1"/>
        <w:framePr w:w="9360" w:h="12425" w:hRule="exact" w:wrap="none" w:vAnchor="page" w:hAnchor="page" w:x="1287" w:y="1788"/>
        <w:numPr>
          <w:ilvl w:val="1"/>
          <w:numId w:val="3"/>
        </w:numPr>
        <w:shd w:val="clear" w:color="auto" w:fill="auto"/>
        <w:tabs>
          <w:tab w:val="left" w:pos="498"/>
        </w:tabs>
        <w:spacing w:after="0" w:line="274" w:lineRule="exact"/>
        <w:ind w:left="20" w:right="20" w:firstLine="0"/>
        <w:jc w:val="both"/>
      </w:pPr>
      <w: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CC0F53" w:rsidRDefault="00AF6F09">
      <w:pPr>
        <w:pStyle w:val="1"/>
        <w:framePr w:w="9360" w:h="12425" w:hRule="exact" w:wrap="none" w:vAnchor="page" w:hAnchor="page" w:x="1287" w:y="1788"/>
        <w:numPr>
          <w:ilvl w:val="1"/>
          <w:numId w:val="3"/>
        </w:numPr>
        <w:shd w:val="clear" w:color="auto" w:fill="auto"/>
        <w:tabs>
          <w:tab w:val="left" w:pos="498"/>
        </w:tabs>
        <w:spacing w:after="0" w:line="274" w:lineRule="exact"/>
        <w:ind w:left="20" w:right="20" w:firstLine="0"/>
        <w:jc w:val="both"/>
      </w:pPr>
      <w:r>
        <w:t>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CC0F53" w:rsidRDefault="00AF6F09">
      <w:pPr>
        <w:pStyle w:val="1"/>
        <w:framePr w:w="9360" w:h="12425" w:hRule="exact" w:wrap="none" w:vAnchor="page" w:hAnchor="page" w:x="1287" w:y="1788"/>
        <w:numPr>
          <w:ilvl w:val="1"/>
          <w:numId w:val="3"/>
        </w:numPr>
        <w:shd w:val="clear" w:color="auto" w:fill="auto"/>
        <w:tabs>
          <w:tab w:val="left" w:pos="714"/>
        </w:tabs>
        <w:spacing w:after="0" w:line="274" w:lineRule="exact"/>
        <w:ind w:left="20" w:right="20" w:firstLine="0"/>
        <w:jc w:val="both"/>
      </w:pPr>
      <w:r>
        <w:t>По вопросам, не урегулированным настоящим Соглашением, Стороны руководствуются действующим законодательством.</w:t>
      </w:r>
    </w:p>
    <w:p w:rsidR="00CC0F53" w:rsidRDefault="00AF6F09">
      <w:pPr>
        <w:pStyle w:val="1"/>
        <w:framePr w:w="9360" w:h="12425" w:hRule="exact" w:wrap="none" w:vAnchor="page" w:hAnchor="page" w:x="1287" w:y="1788"/>
        <w:numPr>
          <w:ilvl w:val="1"/>
          <w:numId w:val="3"/>
        </w:numPr>
        <w:shd w:val="clear" w:color="auto" w:fill="auto"/>
        <w:tabs>
          <w:tab w:val="left" w:pos="498"/>
        </w:tabs>
        <w:spacing w:after="0" w:line="274" w:lineRule="exact"/>
        <w:ind w:left="20" w:right="20" w:firstLine="0"/>
        <w:jc w:val="both"/>
      </w:pPr>
      <w:r>
        <w:t>Споры, связанные с исполнением настоящего Соглашения, разрешаются путем проведения переговоров, а в случае не</w:t>
      </w:r>
      <w:r w:rsidR="00553BA6">
        <w:t xml:space="preserve"> </w:t>
      </w:r>
      <w:r>
        <w:t>достижения согласия между Сторонами спор передается на рассмотрение суда в порядке установленном действующим законодательством РФ.</w:t>
      </w:r>
    </w:p>
    <w:p w:rsidR="00CC0F53" w:rsidRDefault="00CC0F53">
      <w:pPr>
        <w:rPr>
          <w:sz w:val="2"/>
          <w:szCs w:val="2"/>
        </w:rPr>
        <w:sectPr w:rsidR="00CC0F5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C0F53" w:rsidRDefault="000A189A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53.95pt;margin-top:350pt;width:75.6pt;height:0;z-index:-251658752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:rsidR="00CC0F53" w:rsidRDefault="00AF6F09">
      <w:pPr>
        <w:pStyle w:val="1"/>
        <w:framePr w:wrap="none" w:vAnchor="page" w:hAnchor="page" w:x="4366" w:y="1514"/>
        <w:numPr>
          <w:ilvl w:val="0"/>
          <w:numId w:val="3"/>
        </w:numPr>
        <w:shd w:val="clear" w:color="auto" w:fill="auto"/>
        <w:tabs>
          <w:tab w:val="left" w:pos="226"/>
        </w:tabs>
        <w:spacing w:after="0" w:line="210" w:lineRule="exact"/>
        <w:ind w:firstLine="0"/>
        <w:jc w:val="both"/>
      </w:pPr>
      <w:r>
        <w:t>Реквизиты и подписи сторон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72"/>
      </w:tblGrid>
      <w:tr w:rsidR="00042970" w:rsidRPr="00093332" w:rsidTr="00042970">
        <w:trPr>
          <w:trHeight w:val="4535"/>
        </w:trPr>
        <w:tc>
          <w:tcPr>
            <w:tcW w:w="5210" w:type="dxa"/>
          </w:tcPr>
          <w:p w:rsidR="00042970" w:rsidRPr="00093332" w:rsidRDefault="00042970" w:rsidP="00042970">
            <w:pPr>
              <w:framePr w:w="4450" w:h="5791" w:hRule="exact" w:wrap="none" w:vAnchor="page" w:hAnchor="page" w:x="1275" w:y="2892"/>
              <w:rPr>
                <w:rFonts w:ascii="Times New Roman" w:hAnsi="Times New Roman" w:cs="Times New Roman"/>
              </w:rPr>
            </w:pPr>
            <w:r w:rsidRPr="00093332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Момотовского</w:t>
            </w:r>
            <w:r w:rsidRPr="00093332"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042970" w:rsidRPr="00093332" w:rsidRDefault="00042970" w:rsidP="00042970">
            <w:pPr>
              <w:framePr w:w="4450" w:h="5791" w:hRule="exact" w:wrap="none" w:vAnchor="page" w:hAnchor="page" w:x="1275" w:y="2892"/>
              <w:rPr>
                <w:rFonts w:ascii="Times New Roman" w:hAnsi="Times New Roman" w:cs="Times New Roman"/>
              </w:rPr>
            </w:pPr>
            <w:r w:rsidRPr="00093332">
              <w:rPr>
                <w:rFonts w:ascii="Times New Roman" w:hAnsi="Times New Roman" w:cs="Times New Roman"/>
              </w:rPr>
              <w:t>Адрес: Красноярский край, Казачинский район, с.</w:t>
            </w:r>
            <w:r>
              <w:rPr>
                <w:rFonts w:ascii="Times New Roman" w:hAnsi="Times New Roman" w:cs="Times New Roman"/>
              </w:rPr>
              <w:t xml:space="preserve"> Момотово</w:t>
            </w:r>
            <w:r w:rsidRPr="00093332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Центральная</w:t>
            </w:r>
            <w:r w:rsidRPr="0009333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2Б</w:t>
            </w:r>
          </w:p>
          <w:p w:rsidR="00042970" w:rsidRPr="00093332" w:rsidRDefault="00042970" w:rsidP="00042970">
            <w:pPr>
              <w:framePr w:w="4450" w:h="5791" w:hRule="exact" w:wrap="none" w:vAnchor="page" w:hAnchor="page" w:x="1275" w:y="2892"/>
              <w:rPr>
                <w:rFonts w:ascii="Times New Roman" w:hAnsi="Times New Roman" w:cs="Times New Roman"/>
              </w:rPr>
            </w:pPr>
            <w:r w:rsidRPr="00093332">
              <w:rPr>
                <w:rFonts w:ascii="Times New Roman" w:hAnsi="Times New Roman" w:cs="Times New Roman"/>
              </w:rPr>
              <w:t>ИНН/КПП  2417001</w:t>
            </w:r>
            <w:r>
              <w:rPr>
                <w:rFonts w:ascii="Times New Roman" w:hAnsi="Times New Roman" w:cs="Times New Roman"/>
              </w:rPr>
              <w:t>265</w:t>
            </w:r>
            <w:r w:rsidRPr="0009333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241701001</w:t>
            </w:r>
          </w:p>
          <w:p w:rsidR="00042970" w:rsidRPr="00093332" w:rsidRDefault="00042970" w:rsidP="00042970">
            <w:pPr>
              <w:framePr w:w="4450" w:h="5791" w:hRule="exact" w:wrap="none" w:vAnchor="page" w:hAnchor="page" w:x="1275" w:y="2892"/>
              <w:rPr>
                <w:rFonts w:ascii="Times New Roman" w:hAnsi="Times New Roman" w:cs="Times New Roman"/>
              </w:rPr>
            </w:pPr>
            <w:r w:rsidRPr="00093332">
              <w:rPr>
                <w:rFonts w:ascii="Times New Roman" w:hAnsi="Times New Roman" w:cs="Times New Roman"/>
              </w:rPr>
              <w:t xml:space="preserve">ОГРН </w:t>
            </w:r>
            <w:r>
              <w:rPr>
                <w:rFonts w:ascii="Times New Roman" w:hAnsi="Times New Roman" w:cs="Times New Roman"/>
              </w:rPr>
              <w:t>102240127693</w:t>
            </w:r>
          </w:p>
          <w:p w:rsidR="00042970" w:rsidRPr="00093332" w:rsidRDefault="00042970" w:rsidP="00042970">
            <w:pPr>
              <w:framePr w:w="4450" w:h="5791" w:hRule="exact" w:wrap="none" w:vAnchor="page" w:hAnchor="page" w:x="1275" w:y="2892"/>
              <w:rPr>
                <w:rFonts w:ascii="Times New Roman" w:hAnsi="Times New Roman" w:cs="Times New Roman"/>
              </w:rPr>
            </w:pPr>
            <w:r w:rsidRPr="00093332">
              <w:rPr>
                <w:rFonts w:ascii="Times New Roman" w:hAnsi="Times New Roman" w:cs="Times New Roman"/>
              </w:rPr>
              <w:t xml:space="preserve">ОКПО </w:t>
            </w:r>
            <w:r>
              <w:rPr>
                <w:rFonts w:ascii="Times New Roman" w:hAnsi="Times New Roman" w:cs="Times New Roman"/>
              </w:rPr>
              <w:t>04092988</w:t>
            </w:r>
          </w:p>
          <w:p w:rsidR="00042970" w:rsidRPr="00093332" w:rsidRDefault="00042970" w:rsidP="00042970">
            <w:pPr>
              <w:framePr w:w="4450" w:h="5791" w:hRule="exact" w:wrap="none" w:vAnchor="page" w:hAnchor="page" w:x="1275" w:y="2892"/>
              <w:rPr>
                <w:rFonts w:ascii="Times New Roman" w:hAnsi="Times New Roman" w:cs="Times New Roman"/>
              </w:rPr>
            </w:pPr>
            <w:r w:rsidRPr="00093332">
              <w:rPr>
                <w:rFonts w:ascii="Times New Roman" w:hAnsi="Times New Roman" w:cs="Times New Roman"/>
              </w:rPr>
              <w:t xml:space="preserve">ОКВЭД </w:t>
            </w:r>
            <w:r>
              <w:rPr>
                <w:rFonts w:ascii="Times New Roman" w:hAnsi="Times New Roman" w:cs="Times New Roman"/>
              </w:rPr>
              <w:t>75.11.32</w:t>
            </w:r>
          </w:p>
          <w:p w:rsidR="00042970" w:rsidRPr="00093332" w:rsidRDefault="00042970" w:rsidP="00042970">
            <w:pPr>
              <w:framePr w:w="4450" w:h="5791" w:hRule="exact" w:wrap="none" w:vAnchor="page" w:hAnchor="page" w:x="1275" w:y="2892"/>
              <w:rPr>
                <w:rFonts w:ascii="Times New Roman" w:hAnsi="Times New Roman" w:cs="Times New Roman"/>
              </w:rPr>
            </w:pPr>
            <w:r w:rsidRPr="00093332">
              <w:rPr>
                <w:rFonts w:ascii="Times New Roman" w:hAnsi="Times New Roman" w:cs="Times New Roman"/>
              </w:rPr>
              <w:t xml:space="preserve">ОКАТО </w:t>
            </w:r>
            <w:r>
              <w:rPr>
                <w:rFonts w:ascii="Times New Roman" w:hAnsi="Times New Roman" w:cs="Times New Roman"/>
              </w:rPr>
              <w:t>04092988</w:t>
            </w:r>
          </w:p>
          <w:p w:rsidR="00042970" w:rsidRPr="00093332" w:rsidRDefault="00042970" w:rsidP="00042970">
            <w:pPr>
              <w:framePr w:w="4450" w:h="5791" w:hRule="exact" w:wrap="none" w:vAnchor="page" w:hAnchor="page" w:x="1275" w:y="2892"/>
              <w:rPr>
                <w:rFonts w:ascii="Times New Roman" w:hAnsi="Times New Roman" w:cs="Times New Roman"/>
              </w:rPr>
            </w:pPr>
            <w:r w:rsidRPr="00093332">
              <w:rPr>
                <w:rFonts w:ascii="Times New Roman" w:hAnsi="Times New Roman" w:cs="Times New Roman"/>
              </w:rPr>
              <w:t xml:space="preserve">р/сч </w:t>
            </w:r>
            <w:r>
              <w:rPr>
                <w:rFonts w:ascii="Times New Roman" w:hAnsi="Times New Roman" w:cs="Times New Roman"/>
              </w:rPr>
              <w:t>40204810931440000010</w:t>
            </w:r>
          </w:p>
          <w:p w:rsidR="00042970" w:rsidRDefault="00042970" w:rsidP="00042970">
            <w:pPr>
              <w:framePr w:w="4450" w:h="5791" w:hRule="exact" w:wrap="none" w:vAnchor="page" w:hAnchor="page" w:x="1275" w:y="2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 Красноярск г. Красноярск</w:t>
            </w:r>
          </w:p>
          <w:p w:rsidR="00042970" w:rsidRPr="00093332" w:rsidRDefault="00042970" w:rsidP="00042970">
            <w:pPr>
              <w:framePr w:w="4450" w:h="5791" w:hRule="exact" w:wrap="none" w:vAnchor="page" w:hAnchor="page" w:x="1275" w:y="2892"/>
              <w:rPr>
                <w:rFonts w:ascii="Times New Roman" w:hAnsi="Times New Roman" w:cs="Times New Roman"/>
              </w:rPr>
            </w:pPr>
            <w:r w:rsidRPr="00093332">
              <w:rPr>
                <w:rFonts w:ascii="Times New Roman" w:hAnsi="Times New Roman" w:cs="Times New Roman"/>
              </w:rPr>
              <w:t xml:space="preserve">БИК </w:t>
            </w:r>
            <w:r>
              <w:rPr>
                <w:rFonts w:ascii="Times New Roman" w:hAnsi="Times New Roman" w:cs="Times New Roman"/>
              </w:rPr>
              <w:t>040407627</w:t>
            </w:r>
          </w:p>
          <w:p w:rsidR="00042970" w:rsidRPr="00093332" w:rsidRDefault="00042970" w:rsidP="00042970">
            <w:pPr>
              <w:framePr w:w="4450" w:h="5791" w:hRule="exact" w:wrap="none" w:vAnchor="page" w:hAnchor="page" w:x="1275" w:y="2892"/>
              <w:rPr>
                <w:rFonts w:ascii="Times New Roman" w:hAnsi="Times New Roman" w:cs="Times New Roman"/>
              </w:rPr>
            </w:pPr>
          </w:p>
          <w:p w:rsidR="00042970" w:rsidRPr="00093332" w:rsidRDefault="00042970" w:rsidP="00042970">
            <w:pPr>
              <w:framePr w:w="4450" w:h="5791" w:hRule="exact" w:wrap="none" w:vAnchor="page" w:hAnchor="page" w:x="1275" w:y="2892"/>
              <w:rPr>
                <w:rFonts w:ascii="Times New Roman" w:hAnsi="Times New Roman" w:cs="Times New Roman"/>
              </w:rPr>
            </w:pPr>
          </w:p>
          <w:p w:rsidR="00042970" w:rsidRDefault="00042970" w:rsidP="00042970">
            <w:pPr>
              <w:framePr w:w="4450" w:h="5791" w:hRule="exact" w:wrap="none" w:vAnchor="page" w:hAnchor="page" w:x="1275" w:y="2892"/>
              <w:rPr>
                <w:rFonts w:ascii="Times New Roman" w:hAnsi="Times New Roman" w:cs="Times New Roman"/>
              </w:rPr>
            </w:pPr>
            <w:r w:rsidRPr="00093332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>Момотовского</w:t>
            </w:r>
            <w:r w:rsidRPr="00093332"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042970" w:rsidRPr="00093332" w:rsidRDefault="00042970" w:rsidP="00042970">
            <w:pPr>
              <w:framePr w:w="4450" w:h="5791" w:hRule="exact" w:wrap="none" w:vAnchor="page" w:hAnchor="page" w:x="1275" w:y="2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C0F53" w:rsidRPr="00042970" w:rsidRDefault="00AF6F09" w:rsidP="00042970">
      <w:pPr>
        <w:pStyle w:val="1"/>
        <w:framePr w:w="4574" w:h="4471" w:hRule="exact" w:wrap="none" w:vAnchor="page" w:hAnchor="page" w:x="6061" w:y="2834"/>
        <w:shd w:val="clear" w:color="auto" w:fill="auto"/>
        <w:spacing w:after="248" w:line="283" w:lineRule="exact"/>
        <w:ind w:left="20" w:firstLine="0"/>
        <w:jc w:val="left"/>
        <w:rPr>
          <w:sz w:val="24"/>
          <w:szCs w:val="24"/>
        </w:rPr>
      </w:pPr>
      <w:r w:rsidRPr="00042970">
        <w:rPr>
          <w:sz w:val="24"/>
          <w:szCs w:val="24"/>
        </w:rPr>
        <w:t>Администрация Казачинского района</w:t>
      </w:r>
    </w:p>
    <w:p w:rsidR="00CC0F53" w:rsidRPr="00042970" w:rsidRDefault="00AF6F09" w:rsidP="00042970">
      <w:pPr>
        <w:pStyle w:val="1"/>
        <w:framePr w:w="4574" w:h="4471" w:hRule="exact" w:wrap="none" w:vAnchor="page" w:hAnchor="page" w:x="6061" w:y="2834"/>
        <w:shd w:val="clear" w:color="auto" w:fill="auto"/>
        <w:spacing w:after="0" w:line="274" w:lineRule="exact"/>
        <w:ind w:left="20" w:firstLine="0"/>
        <w:jc w:val="left"/>
        <w:rPr>
          <w:sz w:val="24"/>
          <w:szCs w:val="24"/>
        </w:rPr>
      </w:pPr>
      <w:r w:rsidRPr="00042970">
        <w:rPr>
          <w:sz w:val="24"/>
          <w:szCs w:val="24"/>
        </w:rPr>
        <w:t>Адрес: Красноярский край, Казачинский</w:t>
      </w:r>
    </w:p>
    <w:p w:rsidR="00CC0F53" w:rsidRPr="00042970" w:rsidRDefault="00AF6F09" w:rsidP="00042970">
      <w:pPr>
        <w:pStyle w:val="1"/>
        <w:framePr w:w="4574" w:h="4471" w:hRule="exact" w:wrap="none" w:vAnchor="page" w:hAnchor="page" w:x="6061" w:y="2834"/>
        <w:shd w:val="clear" w:color="auto" w:fill="auto"/>
        <w:spacing w:after="0" w:line="274" w:lineRule="exact"/>
        <w:ind w:left="20" w:firstLine="0"/>
        <w:jc w:val="left"/>
        <w:rPr>
          <w:sz w:val="24"/>
          <w:szCs w:val="24"/>
        </w:rPr>
      </w:pPr>
      <w:r w:rsidRPr="00042970">
        <w:rPr>
          <w:sz w:val="24"/>
          <w:szCs w:val="24"/>
        </w:rPr>
        <w:t>район, с.Казачинское, ул.Советская, 144</w:t>
      </w:r>
    </w:p>
    <w:p w:rsidR="00CC0F53" w:rsidRPr="00042970" w:rsidRDefault="00AF6F09" w:rsidP="00042970">
      <w:pPr>
        <w:pStyle w:val="1"/>
        <w:framePr w:w="4574" w:h="4471" w:hRule="exact" w:wrap="none" w:vAnchor="page" w:hAnchor="page" w:x="6061" w:y="2834"/>
        <w:shd w:val="clear" w:color="auto" w:fill="auto"/>
        <w:spacing w:after="0" w:line="274" w:lineRule="exact"/>
        <w:ind w:left="20" w:firstLine="0"/>
        <w:jc w:val="left"/>
        <w:rPr>
          <w:sz w:val="24"/>
          <w:szCs w:val="24"/>
        </w:rPr>
      </w:pPr>
      <w:r w:rsidRPr="00042970">
        <w:rPr>
          <w:sz w:val="24"/>
          <w:szCs w:val="24"/>
        </w:rPr>
        <w:t>ИНН/КПП 2417001032/241701001</w:t>
      </w:r>
    </w:p>
    <w:p w:rsidR="00CC0F53" w:rsidRPr="00042970" w:rsidRDefault="00AF6F09" w:rsidP="00042970">
      <w:pPr>
        <w:pStyle w:val="1"/>
        <w:framePr w:w="4574" w:h="4471" w:hRule="exact" w:wrap="none" w:vAnchor="page" w:hAnchor="page" w:x="6061" w:y="2834"/>
        <w:shd w:val="clear" w:color="auto" w:fill="auto"/>
        <w:spacing w:after="0" w:line="274" w:lineRule="exact"/>
        <w:ind w:left="20" w:firstLine="0"/>
        <w:jc w:val="left"/>
        <w:rPr>
          <w:sz w:val="24"/>
          <w:szCs w:val="24"/>
        </w:rPr>
      </w:pPr>
      <w:r w:rsidRPr="00042970">
        <w:rPr>
          <w:sz w:val="24"/>
          <w:szCs w:val="24"/>
        </w:rPr>
        <w:t>ОГРН 1022401271727</w:t>
      </w:r>
    </w:p>
    <w:p w:rsidR="00CC0F53" w:rsidRPr="00042970" w:rsidRDefault="00AF6F09" w:rsidP="00042970">
      <w:pPr>
        <w:pStyle w:val="1"/>
        <w:framePr w:w="4574" w:h="4471" w:hRule="exact" w:wrap="none" w:vAnchor="page" w:hAnchor="page" w:x="6061" w:y="2834"/>
        <w:shd w:val="clear" w:color="auto" w:fill="auto"/>
        <w:spacing w:after="0" w:line="274" w:lineRule="exact"/>
        <w:ind w:left="20" w:firstLine="0"/>
        <w:jc w:val="left"/>
        <w:rPr>
          <w:sz w:val="24"/>
          <w:szCs w:val="24"/>
        </w:rPr>
      </w:pPr>
      <w:r w:rsidRPr="00042970">
        <w:rPr>
          <w:sz w:val="24"/>
          <w:szCs w:val="24"/>
        </w:rPr>
        <w:t>ОКПО 04020413</w:t>
      </w:r>
    </w:p>
    <w:p w:rsidR="00CC0F53" w:rsidRPr="00042970" w:rsidRDefault="00AF6F09" w:rsidP="00042970">
      <w:pPr>
        <w:pStyle w:val="1"/>
        <w:framePr w:w="4574" w:h="4471" w:hRule="exact" w:wrap="none" w:vAnchor="page" w:hAnchor="page" w:x="6061" w:y="2834"/>
        <w:shd w:val="clear" w:color="auto" w:fill="auto"/>
        <w:spacing w:after="0" w:line="274" w:lineRule="exact"/>
        <w:ind w:left="20" w:firstLine="0"/>
        <w:jc w:val="left"/>
        <w:rPr>
          <w:sz w:val="24"/>
          <w:szCs w:val="24"/>
        </w:rPr>
      </w:pPr>
      <w:r w:rsidRPr="00042970">
        <w:rPr>
          <w:sz w:val="24"/>
          <w:szCs w:val="24"/>
        </w:rPr>
        <w:t>ОКВЭД 75.11.31</w:t>
      </w:r>
    </w:p>
    <w:p w:rsidR="00CC0F53" w:rsidRPr="00042970" w:rsidRDefault="00AF6F09" w:rsidP="00042970">
      <w:pPr>
        <w:pStyle w:val="1"/>
        <w:framePr w:w="4574" w:h="4471" w:hRule="exact" w:wrap="none" w:vAnchor="page" w:hAnchor="page" w:x="6061" w:y="2834"/>
        <w:shd w:val="clear" w:color="auto" w:fill="auto"/>
        <w:spacing w:after="0" w:line="274" w:lineRule="exact"/>
        <w:ind w:left="20" w:firstLine="0"/>
        <w:jc w:val="left"/>
        <w:rPr>
          <w:sz w:val="24"/>
          <w:szCs w:val="24"/>
        </w:rPr>
      </w:pPr>
      <w:r w:rsidRPr="00042970">
        <w:rPr>
          <w:sz w:val="24"/>
          <w:szCs w:val="24"/>
        </w:rPr>
        <w:t>ОКАТО 04220813000</w:t>
      </w:r>
    </w:p>
    <w:p w:rsidR="00CC0F53" w:rsidRPr="00042970" w:rsidRDefault="00AF6F09" w:rsidP="00042970">
      <w:pPr>
        <w:pStyle w:val="1"/>
        <w:framePr w:w="4574" w:h="4471" w:hRule="exact" w:wrap="none" w:vAnchor="page" w:hAnchor="page" w:x="6061" w:y="2834"/>
        <w:shd w:val="clear" w:color="auto" w:fill="auto"/>
        <w:spacing w:after="0" w:line="274" w:lineRule="exact"/>
        <w:ind w:left="20" w:firstLine="0"/>
        <w:jc w:val="left"/>
        <w:rPr>
          <w:sz w:val="24"/>
          <w:szCs w:val="24"/>
        </w:rPr>
      </w:pPr>
      <w:r w:rsidRPr="00042970">
        <w:rPr>
          <w:sz w:val="24"/>
          <w:szCs w:val="24"/>
        </w:rPr>
        <w:t>р/сч 40204810600000000934</w:t>
      </w:r>
    </w:p>
    <w:p w:rsidR="00CC0F53" w:rsidRPr="00042970" w:rsidRDefault="00AF6F09" w:rsidP="00042970">
      <w:pPr>
        <w:pStyle w:val="1"/>
        <w:framePr w:w="4574" w:h="4471" w:hRule="exact" w:wrap="none" w:vAnchor="page" w:hAnchor="page" w:x="6061" w:y="2834"/>
        <w:shd w:val="clear" w:color="auto" w:fill="auto"/>
        <w:spacing w:after="0" w:line="274" w:lineRule="exact"/>
        <w:ind w:left="20" w:firstLine="0"/>
        <w:jc w:val="left"/>
        <w:rPr>
          <w:sz w:val="24"/>
          <w:szCs w:val="24"/>
        </w:rPr>
      </w:pPr>
      <w:r w:rsidRPr="00042970">
        <w:rPr>
          <w:sz w:val="24"/>
          <w:szCs w:val="24"/>
        </w:rPr>
        <w:t>в ГРКЦ ГУ Банка России по Красноярскому</w:t>
      </w:r>
    </w:p>
    <w:p w:rsidR="00CC0F53" w:rsidRPr="00042970" w:rsidRDefault="00AF6F09" w:rsidP="00042970">
      <w:pPr>
        <w:pStyle w:val="1"/>
        <w:framePr w:w="4574" w:h="4471" w:hRule="exact" w:wrap="none" w:vAnchor="page" w:hAnchor="page" w:x="6061" w:y="2834"/>
        <w:shd w:val="clear" w:color="auto" w:fill="auto"/>
        <w:spacing w:after="0" w:line="274" w:lineRule="exact"/>
        <w:ind w:left="20" w:firstLine="0"/>
        <w:jc w:val="left"/>
        <w:rPr>
          <w:sz w:val="24"/>
          <w:szCs w:val="24"/>
        </w:rPr>
      </w:pPr>
      <w:r w:rsidRPr="00042970">
        <w:rPr>
          <w:sz w:val="24"/>
          <w:szCs w:val="24"/>
        </w:rPr>
        <w:t>краю г.Красноярск</w:t>
      </w:r>
    </w:p>
    <w:p w:rsidR="00CC0F53" w:rsidRPr="00042970" w:rsidRDefault="00AF6F09" w:rsidP="00042970">
      <w:pPr>
        <w:pStyle w:val="1"/>
        <w:framePr w:w="4574" w:h="4471" w:hRule="exact" w:wrap="none" w:vAnchor="page" w:hAnchor="page" w:x="6061" w:y="2834"/>
        <w:shd w:val="clear" w:color="auto" w:fill="auto"/>
        <w:spacing w:after="0" w:line="274" w:lineRule="exact"/>
        <w:ind w:left="20" w:firstLine="0"/>
        <w:jc w:val="left"/>
        <w:rPr>
          <w:sz w:val="24"/>
          <w:szCs w:val="24"/>
        </w:rPr>
      </w:pPr>
      <w:r w:rsidRPr="00042970">
        <w:rPr>
          <w:sz w:val="24"/>
          <w:szCs w:val="24"/>
        </w:rPr>
        <w:t>БИК 040407001</w:t>
      </w:r>
    </w:p>
    <w:p w:rsidR="00CC0F53" w:rsidRDefault="00AF6F09" w:rsidP="00042970">
      <w:pPr>
        <w:pStyle w:val="1"/>
        <w:framePr w:w="3226" w:wrap="none" w:vAnchor="page" w:hAnchor="page" w:x="6061" w:y="7035"/>
        <w:shd w:val="clear" w:color="auto" w:fill="auto"/>
        <w:tabs>
          <w:tab w:val="right" w:leader="underscore" w:pos="2150"/>
        </w:tabs>
        <w:spacing w:after="0" w:line="210" w:lineRule="exact"/>
        <w:ind w:firstLine="0"/>
        <w:jc w:val="both"/>
      </w:pPr>
      <w:r>
        <w:t>Глава района</w:t>
      </w:r>
      <w:r>
        <w:tab/>
        <w:t>/_</w:t>
      </w:r>
    </w:p>
    <w:p w:rsidR="00CC0F53" w:rsidRDefault="00CC0F53">
      <w:pPr>
        <w:rPr>
          <w:sz w:val="2"/>
          <w:szCs w:val="2"/>
        </w:rPr>
        <w:sectPr w:rsidR="00CC0F5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C0F53" w:rsidRDefault="00AF6F09">
      <w:pPr>
        <w:pStyle w:val="1"/>
        <w:framePr w:w="9350" w:h="823" w:hRule="exact" w:wrap="none" w:vAnchor="page" w:hAnchor="page" w:x="1292" w:y="1673"/>
        <w:shd w:val="clear" w:color="auto" w:fill="auto"/>
        <w:spacing w:after="0" w:line="274" w:lineRule="exact"/>
        <w:ind w:right="100" w:firstLine="0"/>
        <w:jc w:val="right"/>
      </w:pPr>
      <w:r>
        <w:lastRenderedPageBreak/>
        <w:t>Приложение №2</w:t>
      </w:r>
    </w:p>
    <w:p w:rsidR="00CC0F53" w:rsidRDefault="00AF6F09">
      <w:pPr>
        <w:pStyle w:val="1"/>
        <w:framePr w:w="9350" w:h="823" w:hRule="exact" w:wrap="none" w:vAnchor="page" w:hAnchor="page" w:x="1292" w:y="1673"/>
        <w:shd w:val="clear" w:color="auto" w:fill="auto"/>
        <w:spacing w:after="0" w:line="274" w:lineRule="exact"/>
        <w:ind w:left="3640" w:firstLine="0"/>
        <w:jc w:val="both"/>
      </w:pPr>
      <w:r>
        <w:t xml:space="preserve">к решению </w:t>
      </w:r>
      <w:r w:rsidR="00553BA6">
        <w:t>Момотовского</w:t>
      </w:r>
      <w:r>
        <w:t xml:space="preserve"> сельского Совета депутатов</w:t>
      </w:r>
    </w:p>
    <w:p w:rsidR="00CC0F53" w:rsidRDefault="00AF6F09">
      <w:pPr>
        <w:pStyle w:val="1"/>
        <w:framePr w:w="9350" w:h="823" w:hRule="exact" w:wrap="none" w:vAnchor="page" w:hAnchor="page" w:x="1292" w:y="1673"/>
        <w:shd w:val="clear" w:color="auto" w:fill="auto"/>
        <w:spacing w:after="0" w:line="274" w:lineRule="exact"/>
        <w:ind w:right="100" w:firstLine="0"/>
        <w:jc w:val="right"/>
      </w:pPr>
      <w:r>
        <w:t xml:space="preserve">от </w:t>
      </w:r>
      <w:r w:rsidR="00553BA6">
        <w:t>03</w:t>
      </w:r>
      <w:r>
        <w:t xml:space="preserve">.10. 2017 № </w:t>
      </w:r>
      <w:r w:rsidR="00553BA6">
        <w:t>19-3</w:t>
      </w:r>
    </w:p>
    <w:p w:rsidR="00CC0F53" w:rsidRDefault="00AF6F09">
      <w:pPr>
        <w:pStyle w:val="1"/>
        <w:framePr w:w="9350" w:h="12202" w:hRule="exact" w:wrap="none" w:vAnchor="page" w:hAnchor="page" w:x="1292" w:y="2990"/>
        <w:shd w:val="clear" w:color="auto" w:fill="auto"/>
        <w:spacing w:after="0" w:line="274" w:lineRule="exact"/>
        <w:ind w:left="20" w:firstLine="0"/>
      </w:pPr>
      <w:r>
        <w:t>Порядок</w:t>
      </w:r>
    </w:p>
    <w:p w:rsidR="00CC0F53" w:rsidRDefault="00AF6F09">
      <w:pPr>
        <w:pStyle w:val="1"/>
        <w:framePr w:w="9350" w:h="12202" w:hRule="exact" w:wrap="none" w:vAnchor="page" w:hAnchor="page" w:x="1292" w:y="2990"/>
        <w:shd w:val="clear" w:color="auto" w:fill="auto"/>
        <w:spacing w:after="0" w:line="274" w:lineRule="exact"/>
        <w:ind w:left="20" w:firstLine="0"/>
      </w:pPr>
      <w:r>
        <w:t>определения и предоставления ежегодного объема межбюджетных трансфертов, необходимого для осуществления части полномочий по назначению и выплате пенсии за выслугу лет лицам, замещавшим муниципальные должности и лицам, замещавшим должности муниципальной службы в органах местного самоуправления муниципального</w:t>
      </w:r>
    </w:p>
    <w:p w:rsidR="00CC0F53" w:rsidRDefault="00AF6F09">
      <w:pPr>
        <w:pStyle w:val="1"/>
        <w:framePr w:w="9350" w:h="12202" w:hRule="exact" w:wrap="none" w:vAnchor="page" w:hAnchor="page" w:x="1292" w:y="2990"/>
        <w:shd w:val="clear" w:color="auto" w:fill="auto"/>
        <w:spacing w:after="240" w:line="274" w:lineRule="exact"/>
        <w:ind w:left="20" w:firstLine="0"/>
      </w:pPr>
      <w:r>
        <w:t xml:space="preserve">образования </w:t>
      </w:r>
      <w:r w:rsidR="00553BA6">
        <w:t>Момотовский</w:t>
      </w:r>
      <w:r>
        <w:t xml:space="preserve"> сельсовет</w:t>
      </w:r>
    </w:p>
    <w:p w:rsidR="00CC0F53" w:rsidRDefault="00AF6F09">
      <w:pPr>
        <w:pStyle w:val="1"/>
        <w:framePr w:w="9350" w:h="12202" w:hRule="exact" w:wrap="none" w:vAnchor="page" w:hAnchor="page" w:x="1292" w:y="2990"/>
        <w:numPr>
          <w:ilvl w:val="0"/>
          <w:numId w:val="5"/>
        </w:numPr>
        <w:shd w:val="clear" w:color="auto" w:fill="auto"/>
        <w:tabs>
          <w:tab w:val="left" w:pos="3918"/>
        </w:tabs>
        <w:spacing w:after="0" w:line="274" w:lineRule="exact"/>
        <w:ind w:left="3640" w:firstLine="0"/>
        <w:jc w:val="both"/>
      </w:pPr>
      <w:r>
        <w:t>Общие положения</w:t>
      </w:r>
    </w:p>
    <w:p w:rsidR="00CC0F53" w:rsidRDefault="00AF6F09" w:rsidP="00553BA6">
      <w:pPr>
        <w:pStyle w:val="1"/>
        <w:framePr w:w="9350" w:h="12202" w:hRule="exact" w:wrap="none" w:vAnchor="page" w:hAnchor="page" w:x="1292" w:y="2990"/>
        <w:numPr>
          <w:ilvl w:val="1"/>
          <w:numId w:val="5"/>
        </w:numPr>
        <w:shd w:val="clear" w:color="auto" w:fill="auto"/>
        <w:tabs>
          <w:tab w:val="left" w:pos="432"/>
        </w:tabs>
        <w:spacing w:after="0" w:line="274" w:lineRule="exact"/>
        <w:ind w:left="20" w:right="100" w:firstLine="0"/>
        <w:jc w:val="both"/>
      </w:pPr>
      <w:r>
        <w:t xml:space="preserve">Настоящий Порядок определяет общие условия определения и предоставления межбюджетных трансфертов из бюджета </w:t>
      </w:r>
      <w:r w:rsidR="00553BA6">
        <w:t>Момотовского</w:t>
      </w:r>
      <w:r>
        <w:t xml:space="preserve"> сельсовета (далее - бюджет поселения) в бюджет Казачинского района (далее - районный бюджет) на осуществление части полномочий по назначению и выплате пенсии за выслугу лет лицам, замещавшим муниципальные должности и лицам, замещавшим должности муниципальной службы в органах местного самоуправления муниципального образования </w:t>
      </w:r>
      <w:r w:rsidR="00553BA6">
        <w:t>Момотовский</w:t>
      </w:r>
      <w:r>
        <w:t xml:space="preserve"> сельсовет.</w:t>
      </w:r>
    </w:p>
    <w:p w:rsidR="00CC0F53" w:rsidRDefault="00AF6F09" w:rsidP="00553BA6">
      <w:pPr>
        <w:pStyle w:val="1"/>
        <w:framePr w:w="9350" w:h="12202" w:hRule="exact" w:wrap="none" w:vAnchor="page" w:hAnchor="page" w:x="1292" w:y="2990"/>
        <w:numPr>
          <w:ilvl w:val="1"/>
          <w:numId w:val="5"/>
        </w:numPr>
        <w:shd w:val="clear" w:color="auto" w:fill="auto"/>
        <w:tabs>
          <w:tab w:val="left" w:pos="432"/>
        </w:tabs>
        <w:spacing w:after="0" w:line="274" w:lineRule="exact"/>
        <w:ind w:left="20" w:right="100" w:firstLine="0"/>
        <w:jc w:val="both"/>
      </w:pPr>
      <w:r>
        <w:t>Понятия и термины, используемые в настоящем Порядке, применяются в значениях, определенных Бюджетным кодексом Российской Федерации.</w:t>
      </w:r>
    </w:p>
    <w:p w:rsidR="00CC0F53" w:rsidRDefault="00AF6F09" w:rsidP="00553BA6">
      <w:pPr>
        <w:pStyle w:val="1"/>
        <w:framePr w:w="9350" w:h="12202" w:hRule="exact" w:wrap="none" w:vAnchor="page" w:hAnchor="page" w:x="1292" w:y="2990"/>
        <w:numPr>
          <w:ilvl w:val="1"/>
          <w:numId w:val="5"/>
        </w:numPr>
        <w:shd w:val="clear" w:color="auto" w:fill="auto"/>
        <w:tabs>
          <w:tab w:val="left" w:pos="432"/>
        </w:tabs>
        <w:spacing w:after="0" w:line="274" w:lineRule="exact"/>
        <w:ind w:left="20" w:right="840" w:firstLine="0"/>
        <w:jc w:val="both"/>
      </w:pPr>
      <w:r>
        <w:t>Межбюджетные трансферты из бюджета поселения в районный бюджет</w:t>
      </w:r>
      <w:r w:rsidR="00553BA6">
        <w:t xml:space="preserve"> </w:t>
      </w:r>
      <w:r>
        <w:t>предоставляются в форме иных межбюджетных трансфертов.</w:t>
      </w:r>
    </w:p>
    <w:p w:rsidR="00CC0F53" w:rsidRDefault="00AF6F09" w:rsidP="00553BA6">
      <w:pPr>
        <w:pStyle w:val="1"/>
        <w:framePr w:w="9350" w:h="12202" w:hRule="exact" w:wrap="none" w:vAnchor="page" w:hAnchor="page" w:x="1292" w:y="2990"/>
        <w:numPr>
          <w:ilvl w:val="1"/>
          <w:numId w:val="5"/>
        </w:numPr>
        <w:shd w:val="clear" w:color="auto" w:fill="auto"/>
        <w:tabs>
          <w:tab w:val="left" w:pos="432"/>
        </w:tabs>
        <w:spacing w:after="0" w:line="274" w:lineRule="exact"/>
        <w:ind w:left="20" w:right="100" w:firstLine="0"/>
        <w:jc w:val="both"/>
      </w:pPr>
      <w:r>
        <w:t xml:space="preserve">Предоставление иных межбюджетных на осуществление части полномочий по назначению и выплате пенсии за выслугу лет лицам, замещавшим муниципальные должности и лицам, замещавшим должности муниципальной службы в органах местного самоуправления муниципального образования </w:t>
      </w:r>
      <w:r w:rsidR="00553BA6">
        <w:t>Момотовский</w:t>
      </w:r>
      <w:r>
        <w:t xml:space="preserve"> сельсовет осуществляется в пределах бюджетных ассигнований и лимитов бюджетных обязательств на указанные цели.</w:t>
      </w:r>
    </w:p>
    <w:p w:rsidR="00CC0F53" w:rsidRDefault="00AF6F09" w:rsidP="00553BA6">
      <w:pPr>
        <w:pStyle w:val="1"/>
        <w:framePr w:w="9350" w:h="12202" w:hRule="exact" w:wrap="none" w:vAnchor="page" w:hAnchor="page" w:x="1292" w:y="2990"/>
        <w:numPr>
          <w:ilvl w:val="1"/>
          <w:numId w:val="5"/>
        </w:numPr>
        <w:shd w:val="clear" w:color="auto" w:fill="auto"/>
        <w:tabs>
          <w:tab w:val="left" w:pos="432"/>
        </w:tabs>
        <w:spacing w:after="291" w:line="274" w:lineRule="exact"/>
        <w:ind w:left="20" w:right="100" w:firstLine="0"/>
        <w:jc w:val="both"/>
      </w:pPr>
      <w:r>
        <w:t xml:space="preserve">Размеры иных межбюджетных трансфертов, передаваемых из бюджета поселения в районный бюджет, устанавливается решением </w:t>
      </w:r>
      <w:r w:rsidR="00553BA6">
        <w:t>Момотовского</w:t>
      </w:r>
      <w:r>
        <w:t xml:space="preserve"> сельского Совета депутатов (далее - Совет поселения) о бюджете поселения на очередной финансовый год, а также решением сельского Совета депутатов о внесении изменений в решение о бюджете поселения на очередной финансовый.</w:t>
      </w:r>
    </w:p>
    <w:p w:rsidR="00CC0F53" w:rsidRDefault="00AF6F09">
      <w:pPr>
        <w:pStyle w:val="1"/>
        <w:framePr w:w="9350" w:h="12202" w:hRule="exact" w:wrap="none" w:vAnchor="page" w:hAnchor="page" w:x="1292" w:y="2990"/>
        <w:numPr>
          <w:ilvl w:val="0"/>
          <w:numId w:val="5"/>
        </w:numPr>
        <w:shd w:val="clear" w:color="auto" w:fill="auto"/>
        <w:tabs>
          <w:tab w:val="left" w:pos="1642"/>
        </w:tabs>
        <w:spacing w:after="267" w:line="210" w:lineRule="exact"/>
        <w:ind w:left="1340" w:firstLine="0"/>
        <w:jc w:val="both"/>
      </w:pPr>
      <w:r>
        <w:t>Условия предоставления иных межбюджетных трансфертов</w:t>
      </w:r>
    </w:p>
    <w:p w:rsidR="00CC0F53" w:rsidRDefault="00AF6F09" w:rsidP="00553BA6">
      <w:pPr>
        <w:pStyle w:val="1"/>
        <w:framePr w:w="9350" w:h="12202" w:hRule="exact" w:wrap="none" w:vAnchor="page" w:hAnchor="page" w:x="1292" w:y="2990"/>
        <w:numPr>
          <w:ilvl w:val="1"/>
          <w:numId w:val="5"/>
        </w:numPr>
        <w:shd w:val="clear" w:color="auto" w:fill="auto"/>
        <w:tabs>
          <w:tab w:val="left" w:pos="432"/>
        </w:tabs>
        <w:spacing w:after="0" w:line="274" w:lineRule="exact"/>
        <w:ind w:left="20" w:right="840" w:firstLine="0"/>
        <w:jc w:val="both"/>
      </w:pPr>
      <w:r>
        <w:t>Предоставление иных межбюджетных трансфертов из бюджета поселения осуществляется за счет собственных доходов, дотаций, выделенных из районного бюджета и источников финансирования дефицита бюджета поселения.</w:t>
      </w:r>
    </w:p>
    <w:p w:rsidR="00CC0F53" w:rsidRDefault="00AF6F09" w:rsidP="00553BA6">
      <w:pPr>
        <w:pStyle w:val="1"/>
        <w:framePr w:w="9350" w:h="12202" w:hRule="exact" w:wrap="none" w:vAnchor="page" w:hAnchor="page" w:x="1292" w:y="2990"/>
        <w:numPr>
          <w:ilvl w:val="1"/>
          <w:numId w:val="5"/>
        </w:numPr>
        <w:shd w:val="clear" w:color="auto" w:fill="auto"/>
        <w:tabs>
          <w:tab w:val="left" w:pos="432"/>
        </w:tabs>
        <w:spacing w:after="0" w:line="274" w:lineRule="exact"/>
        <w:ind w:left="20" w:right="100" w:firstLine="0"/>
        <w:jc w:val="both"/>
      </w:pPr>
      <w:r>
        <w:t xml:space="preserve">Предоставление иных межбюджетных трансфертов из бюджета поселения осуществляется при условии заключения Соглашения о передаче осуществления части полномочий по назначению и выплате пенсии за выслугу лет лицам, замещавшим муниципальные должности и лицам, замещавшим должности муниципальной службы в органах местного самоуправления муниципального образования </w:t>
      </w:r>
      <w:r w:rsidR="00553BA6">
        <w:t>Момотовский</w:t>
      </w:r>
      <w:r>
        <w:t xml:space="preserve"> сельсовет с администрацией Казачинского района.</w:t>
      </w:r>
    </w:p>
    <w:p w:rsidR="00CC0F53" w:rsidRDefault="00AF6F09" w:rsidP="00553BA6">
      <w:pPr>
        <w:pStyle w:val="1"/>
        <w:framePr w:w="9350" w:h="12202" w:hRule="exact" w:wrap="none" w:vAnchor="page" w:hAnchor="page" w:x="1292" w:y="2990"/>
        <w:numPr>
          <w:ilvl w:val="1"/>
          <w:numId w:val="5"/>
        </w:numPr>
        <w:shd w:val="clear" w:color="auto" w:fill="auto"/>
        <w:tabs>
          <w:tab w:val="left" w:pos="432"/>
        </w:tabs>
        <w:spacing w:after="0" w:line="274" w:lineRule="exact"/>
        <w:ind w:left="20" w:right="100" w:firstLine="0"/>
        <w:jc w:val="both"/>
      </w:pPr>
      <w:r>
        <w:t>При установлении отсутствия потребности Казачинского района в иных межбюджетных трансфертах, их остаток, либо часть остатка подлежит возврату в доход бюджета поселения.</w:t>
      </w:r>
    </w:p>
    <w:p w:rsidR="00CC0F53" w:rsidRDefault="00CC0F53">
      <w:pPr>
        <w:rPr>
          <w:sz w:val="2"/>
          <w:szCs w:val="2"/>
        </w:rPr>
        <w:sectPr w:rsidR="00CC0F5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C0F53" w:rsidRDefault="00AF6F09">
      <w:pPr>
        <w:pStyle w:val="1"/>
        <w:framePr w:wrap="none" w:vAnchor="page" w:hAnchor="page" w:x="1210" w:y="1673"/>
        <w:numPr>
          <w:ilvl w:val="0"/>
          <w:numId w:val="5"/>
        </w:numPr>
        <w:shd w:val="clear" w:color="auto" w:fill="auto"/>
        <w:tabs>
          <w:tab w:val="left" w:pos="1753"/>
        </w:tabs>
        <w:spacing w:after="0" w:line="210" w:lineRule="exact"/>
        <w:ind w:left="1460" w:firstLine="0"/>
        <w:jc w:val="both"/>
      </w:pPr>
      <w:r>
        <w:lastRenderedPageBreak/>
        <w:t>Порядок определения иных межбюджетных трансфертов.</w:t>
      </w:r>
    </w:p>
    <w:p w:rsidR="00CC0F53" w:rsidRDefault="00AF6F09" w:rsidP="00553BA6">
      <w:pPr>
        <w:pStyle w:val="1"/>
        <w:framePr w:w="9514" w:h="3096" w:hRule="exact" w:wrap="none" w:vAnchor="page" w:hAnchor="page" w:x="1210" w:y="2174"/>
        <w:numPr>
          <w:ilvl w:val="1"/>
          <w:numId w:val="5"/>
        </w:numPr>
        <w:shd w:val="clear" w:color="auto" w:fill="auto"/>
        <w:tabs>
          <w:tab w:val="left" w:pos="438"/>
        </w:tabs>
        <w:spacing w:after="0" w:line="274" w:lineRule="exact"/>
        <w:ind w:left="20" w:right="300" w:firstLine="0"/>
        <w:jc w:val="both"/>
      </w:pPr>
      <w:r>
        <w:t xml:space="preserve">Размер иных межбюджетных трансфертов определяется на основании утверждаемой решением </w:t>
      </w:r>
      <w:r w:rsidR="00553BA6">
        <w:t>Момотовского</w:t>
      </w:r>
      <w:r>
        <w:t xml:space="preserve"> сельского Совета депутатов Методики расчёта межбюджетных трансфертов, предоставляемых из бюджета </w:t>
      </w:r>
      <w:r w:rsidR="00553BA6">
        <w:t xml:space="preserve">Момотовского </w:t>
      </w:r>
      <w:r>
        <w:t xml:space="preserve">сельсовета бюджету Казачинского района на осуществление части полномочий по назначению и выплате пенсии за выслугу лет лицам, замещавшим муниципальные должности и лицам, замещавшим должности муниципальной службы в органах местного самоуправления муниципального образования </w:t>
      </w:r>
      <w:r w:rsidR="00553BA6">
        <w:t>Момотовский</w:t>
      </w:r>
      <w:r>
        <w:t xml:space="preserve"> сельсовет.</w:t>
      </w:r>
    </w:p>
    <w:p w:rsidR="00CC0F53" w:rsidRDefault="00AF6F09" w:rsidP="00553BA6">
      <w:pPr>
        <w:pStyle w:val="1"/>
        <w:framePr w:w="9514" w:h="3096" w:hRule="exact" w:wrap="none" w:vAnchor="page" w:hAnchor="page" w:x="1210" w:y="2174"/>
        <w:numPr>
          <w:ilvl w:val="1"/>
          <w:numId w:val="5"/>
        </w:numPr>
        <w:shd w:val="clear" w:color="auto" w:fill="auto"/>
        <w:tabs>
          <w:tab w:val="left" w:pos="438"/>
        </w:tabs>
        <w:spacing w:after="0" w:line="274" w:lineRule="exact"/>
        <w:ind w:left="20" w:right="300" w:firstLine="0"/>
        <w:jc w:val="both"/>
      </w:pPr>
      <w:r>
        <w:t>Межбюджетные трансферты перечисляются ежемесячно в срок до 5 числа месяца, в размере 1/12 годового объёма межбюджетных трансфертов. Межбюджетные трансферты, предоставляемые для осуществления переданных полномочий в январе текущего года, перечисляются не позднее 25 января текущего года.</w:t>
      </w:r>
    </w:p>
    <w:p w:rsidR="00CC0F53" w:rsidRDefault="00CC0F53">
      <w:pPr>
        <w:rPr>
          <w:sz w:val="2"/>
          <w:szCs w:val="2"/>
        </w:rPr>
        <w:sectPr w:rsidR="00CC0F5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C0F53" w:rsidRDefault="00AF6F09" w:rsidP="00553BA6">
      <w:pPr>
        <w:pStyle w:val="1"/>
        <w:framePr w:w="9360" w:h="884" w:hRule="exact" w:wrap="none" w:vAnchor="page" w:hAnchor="page" w:x="1426" w:y="1186"/>
        <w:shd w:val="clear" w:color="auto" w:fill="auto"/>
        <w:spacing w:after="0" w:line="274" w:lineRule="exact"/>
        <w:ind w:right="60" w:firstLine="0"/>
        <w:jc w:val="right"/>
      </w:pPr>
      <w:r>
        <w:lastRenderedPageBreak/>
        <w:t>Приложение № 3</w:t>
      </w:r>
    </w:p>
    <w:p w:rsidR="00CC0F53" w:rsidRDefault="00AF6F09" w:rsidP="00553BA6">
      <w:pPr>
        <w:pStyle w:val="1"/>
        <w:framePr w:w="9360" w:h="884" w:hRule="exact" w:wrap="none" w:vAnchor="page" w:hAnchor="page" w:x="1426" w:y="1186"/>
        <w:shd w:val="clear" w:color="auto" w:fill="auto"/>
        <w:spacing w:after="0" w:line="274" w:lineRule="exact"/>
        <w:ind w:right="60" w:firstLine="0"/>
        <w:jc w:val="right"/>
      </w:pPr>
      <w:r>
        <w:t xml:space="preserve">к решению </w:t>
      </w:r>
      <w:r w:rsidR="00BC796F">
        <w:t>Момотовского</w:t>
      </w:r>
      <w:bookmarkStart w:id="1" w:name="_GoBack"/>
      <w:bookmarkEnd w:id="1"/>
      <w:r>
        <w:t xml:space="preserve"> сельского Совета депутатов</w:t>
      </w:r>
    </w:p>
    <w:p w:rsidR="00CC0F53" w:rsidRDefault="00AF6F09" w:rsidP="00553BA6">
      <w:pPr>
        <w:pStyle w:val="1"/>
        <w:framePr w:w="9360" w:h="884" w:hRule="exact" w:wrap="none" w:vAnchor="page" w:hAnchor="page" w:x="1426" w:y="1186"/>
        <w:shd w:val="clear" w:color="auto" w:fill="auto"/>
        <w:spacing w:after="0" w:line="274" w:lineRule="exact"/>
        <w:ind w:right="60" w:firstLine="0"/>
        <w:jc w:val="right"/>
      </w:pPr>
      <w:r>
        <w:t>от 17.10.2017 № 21-2</w:t>
      </w:r>
    </w:p>
    <w:p w:rsidR="00CC0F53" w:rsidRDefault="00AF6F09" w:rsidP="00553BA6">
      <w:pPr>
        <w:pStyle w:val="1"/>
        <w:framePr w:w="9360" w:h="11047" w:hRule="exact" w:wrap="none" w:vAnchor="page" w:hAnchor="page" w:x="1501" w:y="2521"/>
        <w:shd w:val="clear" w:color="auto" w:fill="auto"/>
        <w:spacing w:after="0" w:line="210" w:lineRule="exact"/>
        <w:ind w:left="20" w:firstLine="0"/>
      </w:pPr>
      <w:r>
        <w:t>Методика</w:t>
      </w:r>
    </w:p>
    <w:p w:rsidR="00CC0F53" w:rsidRDefault="00AF6F09" w:rsidP="00553BA6">
      <w:pPr>
        <w:pStyle w:val="1"/>
        <w:framePr w:w="9360" w:h="11047" w:hRule="exact" w:wrap="none" w:vAnchor="page" w:hAnchor="page" w:x="1501" w:y="2521"/>
        <w:shd w:val="clear" w:color="auto" w:fill="auto"/>
        <w:spacing w:after="240" w:line="274" w:lineRule="exact"/>
        <w:ind w:left="20" w:firstLine="0"/>
      </w:pPr>
      <w:r>
        <w:t xml:space="preserve">расчета межбюджетных трансфертов, предоставляемых из бюджета </w:t>
      </w:r>
      <w:r w:rsidR="00553BA6">
        <w:t>Момотовского</w:t>
      </w:r>
      <w:r>
        <w:t xml:space="preserve"> сельсовета бюджету Казачинского района на осуществление части полномочий по назначению и выплате пенсии за выслугу лет лицам, замещавшим муниципальные должности и лицам, замещавшим должности муниципальной службы в органах местного самоуправления муниципального образования </w:t>
      </w:r>
      <w:r w:rsidR="00553BA6">
        <w:t xml:space="preserve">Момотовский </w:t>
      </w:r>
      <w:r>
        <w:t>сельсовет</w:t>
      </w:r>
    </w:p>
    <w:p w:rsidR="00CC0F53" w:rsidRDefault="00AF6F09" w:rsidP="00553BA6">
      <w:pPr>
        <w:pStyle w:val="1"/>
        <w:framePr w:w="9360" w:h="11047" w:hRule="exact" w:wrap="none" w:vAnchor="page" w:hAnchor="page" w:x="1501" w:y="2521"/>
        <w:numPr>
          <w:ilvl w:val="0"/>
          <w:numId w:val="6"/>
        </w:numPr>
        <w:shd w:val="clear" w:color="auto" w:fill="auto"/>
        <w:tabs>
          <w:tab w:val="left" w:pos="238"/>
        </w:tabs>
        <w:spacing w:after="0" w:line="274" w:lineRule="exact"/>
        <w:ind w:left="20" w:right="60" w:firstLine="0"/>
        <w:jc w:val="both"/>
      </w:pPr>
      <w:r>
        <w:t xml:space="preserve">Настоящая Методика устанавливает порядок определения размера межбюджетных трансфертов, предоставляемых из бюджета </w:t>
      </w:r>
      <w:r w:rsidR="00553BA6">
        <w:t>Момотовского</w:t>
      </w:r>
      <w:r>
        <w:t xml:space="preserve"> сельсовета в бюджет Казачинского района на осуществление части полномочий по назначению и выплате пенсии за выслугу лет лицам, замещавшим муниципальные должности и лицам, замещавшим должности муниципальной службы в органах местного самоуправления муниципального образования </w:t>
      </w:r>
      <w:r w:rsidR="00553BA6">
        <w:t>Момотовский</w:t>
      </w:r>
      <w:r>
        <w:t xml:space="preserve"> сельсовет.</w:t>
      </w:r>
    </w:p>
    <w:p w:rsidR="00CC0F53" w:rsidRDefault="00AF6F09" w:rsidP="00553BA6">
      <w:pPr>
        <w:pStyle w:val="1"/>
        <w:framePr w:w="9360" w:h="11047" w:hRule="exact" w:wrap="none" w:vAnchor="page" w:hAnchor="page" w:x="1501" w:y="2521"/>
        <w:numPr>
          <w:ilvl w:val="0"/>
          <w:numId w:val="6"/>
        </w:numPr>
        <w:shd w:val="clear" w:color="auto" w:fill="auto"/>
        <w:tabs>
          <w:tab w:val="left" w:pos="238"/>
        </w:tabs>
        <w:spacing w:after="236" w:line="274" w:lineRule="exact"/>
        <w:ind w:left="20" w:right="60" w:firstLine="0"/>
        <w:jc w:val="both"/>
      </w:pPr>
      <w:r>
        <w:t xml:space="preserve">Объем межбюджетных трансфертов на очередной год, предоставляемых из бюджета </w:t>
      </w:r>
      <w:r w:rsidR="00553BA6">
        <w:t>Момотовского</w:t>
      </w:r>
      <w:r>
        <w:t xml:space="preserve"> сельсовета в бюджет Казачинского района на осуществление части полномочий по назначению и выплате пенсии за выслугу лет лицам, замещавшим муниципальные должности и лицам, замещавшим должности муниципальной службы в органах местного самоуправления муниципального образования Новотроицкий сельсовет по следующей формуле:</w:t>
      </w:r>
    </w:p>
    <w:p w:rsidR="00CC0F53" w:rsidRPr="006B5BEF" w:rsidRDefault="00AF6F09" w:rsidP="00553BA6">
      <w:pPr>
        <w:pStyle w:val="1"/>
        <w:framePr w:w="9360" w:h="11047" w:hRule="exact" w:wrap="none" w:vAnchor="page" w:hAnchor="page" w:x="1501" w:y="2521"/>
        <w:shd w:val="clear" w:color="auto" w:fill="auto"/>
        <w:spacing w:after="0" w:line="278" w:lineRule="exact"/>
        <w:ind w:left="20" w:firstLine="0"/>
        <w:jc w:val="both"/>
        <w:rPr>
          <w:lang w:val="en-US"/>
        </w:rPr>
      </w:pPr>
      <w:r w:rsidRPr="006B5BEF">
        <w:rPr>
          <w:lang w:val="en-US"/>
        </w:rPr>
        <w:t>1</w:t>
      </w:r>
    </w:p>
    <w:p w:rsidR="00CC0F53" w:rsidRPr="006B5BEF" w:rsidRDefault="00AF6F09" w:rsidP="00553BA6">
      <w:pPr>
        <w:pStyle w:val="1"/>
        <w:framePr w:w="9360" w:h="11047" w:hRule="exact" w:wrap="none" w:vAnchor="page" w:hAnchor="page" w:x="1501" w:y="2521"/>
        <w:shd w:val="clear" w:color="auto" w:fill="auto"/>
        <w:spacing w:after="0" w:line="278" w:lineRule="exact"/>
        <w:ind w:left="20" w:firstLine="0"/>
        <w:jc w:val="both"/>
        <w:rPr>
          <w:lang w:val="en-US"/>
        </w:rPr>
      </w:pPr>
      <w:r>
        <w:t>МТ</w:t>
      </w:r>
      <w:r w:rsidRPr="006B5BEF">
        <w:rPr>
          <w:lang w:val="en-US"/>
        </w:rPr>
        <w:t xml:space="preserve">= </w:t>
      </w:r>
      <w:r>
        <w:rPr>
          <w:lang w:val="en-US"/>
        </w:rPr>
        <w:t xml:space="preserve">SUM(4i </w:t>
      </w:r>
      <w:r w:rsidRPr="006B5BEF">
        <w:rPr>
          <w:lang w:val="en-US"/>
        </w:rPr>
        <w:t xml:space="preserve">* </w:t>
      </w:r>
      <w:r>
        <w:t>П</w:t>
      </w:r>
      <w:r w:rsidRPr="006B5BEF">
        <w:rPr>
          <w:lang w:val="en-US"/>
        </w:rPr>
        <w:t xml:space="preserve">1)* </w:t>
      </w:r>
      <w:r>
        <w:t>М</w:t>
      </w:r>
      <w:r w:rsidRPr="006B5BEF">
        <w:rPr>
          <w:lang w:val="en-US"/>
        </w:rPr>
        <w:t xml:space="preserve"> (1)</w:t>
      </w:r>
    </w:p>
    <w:p w:rsidR="00CC0F53" w:rsidRPr="006B5BEF" w:rsidRDefault="00AF6F09" w:rsidP="00553BA6">
      <w:pPr>
        <w:pStyle w:val="1"/>
        <w:framePr w:w="9360" w:h="11047" w:hRule="exact" w:wrap="none" w:vAnchor="page" w:hAnchor="page" w:x="1501" w:y="2521"/>
        <w:shd w:val="clear" w:color="auto" w:fill="auto"/>
        <w:spacing w:after="0" w:line="278" w:lineRule="exact"/>
        <w:ind w:left="20" w:firstLine="0"/>
        <w:jc w:val="both"/>
        <w:rPr>
          <w:lang w:val="en-US"/>
        </w:rPr>
      </w:pPr>
      <w:r>
        <w:rPr>
          <w:lang w:val="en-US"/>
        </w:rPr>
        <w:t>i</w:t>
      </w:r>
    </w:p>
    <w:p w:rsidR="00CC0F53" w:rsidRPr="006B5BEF" w:rsidRDefault="00AF6F09" w:rsidP="00553BA6">
      <w:pPr>
        <w:pStyle w:val="1"/>
        <w:framePr w:w="9360" w:h="11047" w:hRule="exact" w:wrap="none" w:vAnchor="page" w:hAnchor="page" w:x="1501" w:y="2521"/>
        <w:shd w:val="clear" w:color="auto" w:fill="auto"/>
        <w:spacing w:after="244" w:line="278" w:lineRule="exact"/>
        <w:ind w:left="20" w:firstLine="0"/>
        <w:jc w:val="both"/>
        <w:rPr>
          <w:lang w:val="en-US"/>
        </w:rPr>
      </w:pPr>
      <w:r>
        <w:t>где</w:t>
      </w:r>
      <w:r w:rsidRPr="006B5BEF">
        <w:rPr>
          <w:lang w:val="en-US"/>
        </w:rPr>
        <w:t>:</w:t>
      </w:r>
    </w:p>
    <w:p w:rsidR="00CC0F53" w:rsidRDefault="00AF6F09" w:rsidP="00553BA6">
      <w:pPr>
        <w:pStyle w:val="1"/>
        <w:framePr w:w="9360" w:h="11047" w:hRule="exact" w:wrap="none" w:vAnchor="page" w:hAnchor="page" w:x="1501" w:y="2521"/>
        <w:shd w:val="clear" w:color="auto" w:fill="auto"/>
        <w:spacing w:after="0" w:line="274" w:lineRule="exact"/>
        <w:ind w:left="20" w:firstLine="0"/>
        <w:jc w:val="both"/>
      </w:pPr>
      <w:r>
        <w:t xml:space="preserve">МТ </w:t>
      </w:r>
      <w:r>
        <w:rPr>
          <w:lang w:val="en-US"/>
        </w:rPr>
        <w:t xml:space="preserve">- </w:t>
      </w:r>
      <w:r>
        <w:t>объем межбюджетных трансфертов;</w:t>
      </w:r>
    </w:p>
    <w:p w:rsidR="00CC0F53" w:rsidRDefault="00AF6F09" w:rsidP="00553BA6">
      <w:pPr>
        <w:pStyle w:val="1"/>
        <w:framePr w:w="9360" w:h="11047" w:hRule="exact" w:wrap="none" w:vAnchor="page" w:hAnchor="page" w:x="1501" w:y="2521"/>
        <w:numPr>
          <w:ilvl w:val="0"/>
          <w:numId w:val="7"/>
        </w:numPr>
        <w:shd w:val="clear" w:color="auto" w:fill="auto"/>
        <w:tabs>
          <w:tab w:val="left" w:pos="238"/>
        </w:tabs>
        <w:spacing w:after="0" w:line="274" w:lineRule="exact"/>
        <w:ind w:left="20" w:right="60" w:firstLine="0"/>
        <w:jc w:val="both"/>
      </w:pPr>
      <w:r>
        <w:t>-численность лиц, получающих пенсию за выслугу лет, прогнозируемая на начало очередного года;</w:t>
      </w:r>
    </w:p>
    <w:p w:rsidR="00CC0F53" w:rsidRDefault="00AF6F09" w:rsidP="00553BA6">
      <w:pPr>
        <w:pStyle w:val="1"/>
        <w:framePr w:w="9360" w:h="11047" w:hRule="exact" w:wrap="none" w:vAnchor="page" w:hAnchor="page" w:x="1501" w:y="2521"/>
        <w:shd w:val="clear" w:color="auto" w:fill="auto"/>
        <w:spacing w:after="0" w:line="274" w:lineRule="exact"/>
        <w:ind w:left="20" w:right="60" w:firstLine="0"/>
        <w:jc w:val="both"/>
      </w:pPr>
      <w:r w:rsidRPr="006B5BEF">
        <w:t>4</w:t>
      </w:r>
      <w:r>
        <w:rPr>
          <w:lang w:val="en-US"/>
        </w:rPr>
        <w:t>i</w:t>
      </w:r>
      <w:r w:rsidRPr="006B5BEF">
        <w:t xml:space="preserve">- </w:t>
      </w:r>
      <w:r>
        <w:t>количество лиц, получающих пенсию за выслугу лет в размере Ш, прогнозируемое на начало очередного года;</w:t>
      </w:r>
    </w:p>
    <w:p w:rsidR="00CC0F53" w:rsidRDefault="00AF6F09" w:rsidP="00553BA6">
      <w:pPr>
        <w:pStyle w:val="1"/>
        <w:framePr w:w="9360" w:h="11047" w:hRule="exact" w:wrap="none" w:vAnchor="page" w:hAnchor="page" w:x="1501" w:y="2521"/>
        <w:shd w:val="clear" w:color="auto" w:fill="auto"/>
        <w:spacing w:after="0" w:line="274" w:lineRule="exact"/>
        <w:ind w:left="20" w:right="60" w:firstLine="0"/>
        <w:jc w:val="both"/>
      </w:pPr>
      <w:r>
        <w:t>Ш-размер пенсии за выслугу лет в рублях, прогнозируемый к выплате в очередном году, назначенный к получению Ч^тому количеству получателей;</w:t>
      </w:r>
    </w:p>
    <w:p w:rsidR="00CC0F53" w:rsidRDefault="00AF6F09" w:rsidP="00553BA6">
      <w:pPr>
        <w:pStyle w:val="1"/>
        <w:framePr w:w="9360" w:h="11047" w:hRule="exact" w:wrap="none" w:vAnchor="page" w:hAnchor="page" w:x="1501" w:y="2521"/>
        <w:shd w:val="clear" w:color="auto" w:fill="auto"/>
        <w:spacing w:after="0" w:line="274" w:lineRule="exact"/>
        <w:ind w:left="20" w:right="60" w:firstLine="0"/>
        <w:jc w:val="both"/>
      </w:pPr>
      <w:r>
        <w:t>М - количество календарных месяцев очередного года, в течение которых осуществляются переданные полномочия.</w:t>
      </w:r>
    </w:p>
    <w:p w:rsidR="00CC0F53" w:rsidRDefault="00AF6F09" w:rsidP="00553BA6">
      <w:pPr>
        <w:pStyle w:val="1"/>
        <w:framePr w:w="9360" w:h="11047" w:hRule="exact" w:wrap="none" w:vAnchor="page" w:hAnchor="page" w:x="1501" w:y="2521"/>
        <w:numPr>
          <w:ilvl w:val="0"/>
          <w:numId w:val="6"/>
        </w:numPr>
        <w:shd w:val="clear" w:color="auto" w:fill="auto"/>
        <w:tabs>
          <w:tab w:val="left" w:pos="238"/>
        </w:tabs>
        <w:spacing w:after="0" w:line="274" w:lineRule="exact"/>
        <w:ind w:left="20" w:right="60" w:firstLine="0"/>
        <w:jc w:val="both"/>
      </w:pPr>
      <w:r>
        <w:t xml:space="preserve">Объем межбюджетных трансфертов, предоставляемых из бюджета </w:t>
      </w:r>
      <w:r w:rsidR="00553BA6">
        <w:t>Момотовского</w:t>
      </w:r>
      <w:r>
        <w:t xml:space="preserve"> сельсовета бюджету Казачинского района на осуществление части полномочий по назначению и выплате пенсии за выслугу лет лицам, замещавшим муниципальные должности и лицам, замещавшим должности муниципальной службы в органах местного самоуправления муниципального образования </w:t>
      </w:r>
      <w:r w:rsidR="00553BA6">
        <w:t>Момотовский</w:t>
      </w:r>
      <w:r>
        <w:t xml:space="preserve"> сельсовет подлежит уточнению при изменении количества получателей и (или) размера пенсии за выслугу лет.</w:t>
      </w:r>
    </w:p>
    <w:p w:rsidR="00CC0F53" w:rsidRDefault="00CC0F53">
      <w:pPr>
        <w:rPr>
          <w:sz w:val="2"/>
          <w:szCs w:val="2"/>
        </w:rPr>
      </w:pPr>
    </w:p>
    <w:sectPr w:rsidR="00CC0F53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89A" w:rsidRDefault="000A189A">
      <w:r>
        <w:separator/>
      </w:r>
    </w:p>
  </w:endnote>
  <w:endnote w:type="continuationSeparator" w:id="0">
    <w:p w:rsidR="000A189A" w:rsidRDefault="000A1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89A" w:rsidRDefault="000A189A"/>
  </w:footnote>
  <w:footnote w:type="continuationSeparator" w:id="0">
    <w:p w:rsidR="000A189A" w:rsidRDefault="000A189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43989"/>
    <w:multiLevelType w:val="multilevel"/>
    <w:tmpl w:val="049411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E12037"/>
    <w:multiLevelType w:val="multilevel"/>
    <w:tmpl w:val="1C986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72197A"/>
    <w:multiLevelType w:val="multilevel"/>
    <w:tmpl w:val="0C428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461C15"/>
    <w:multiLevelType w:val="multilevel"/>
    <w:tmpl w:val="01F6A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D01DE6"/>
    <w:multiLevelType w:val="multilevel"/>
    <w:tmpl w:val="76B6B7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062EF2"/>
    <w:multiLevelType w:val="multilevel"/>
    <w:tmpl w:val="68C6085C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D23D4F"/>
    <w:multiLevelType w:val="multilevel"/>
    <w:tmpl w:val="6FC8C9C0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C0F53"/>
    <w:rsid w:val="00042970"/>
    <w:rsid w:val="000A189A"/>
    <w:rsid w:val="001F0114"/>
    <w:rsid w:val="002663FE"/>
    <w:rsid w:val="00553BA6"/>
    <w:rsid w:val="006B5BEF"/>
    <w:rsid w:val="00AF6F09"/>
    <w:rsid w:val="00BC796F"/>
    <w:rsid w:val="00CC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22FB76FD-CEDA-45F8-88B7-DB49F674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5"/>
      <w:szCs w:val="25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259" w:lineRule="exact"/>
      <w:ind w:hanging="180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spacing w:val="-4"/>
      <w:sz w:val="25"/>
      <w:szCs w:val="25"/>
    </w:rPr>
  </w:style>
  <w:style w:type="table" w:styleId="a5">
    <w:name w:val="Table Grid"/>
    <w:basedOn w:val="a1"/>
    <w:uiPriority w:val="39"/>
    <w:rsid w:val="001F0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F011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011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3385</Words>
  <Characters>19297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cp:lastModifiedBy>Анна</cp:lastModifiedBy>
  <cp:revision>4</cp:revision>
  <cp:lastPrinted>2019-01-31T06:04:00Z</cp:lastPrinted>
  <dcterms:created xsi:type="dcterms:W3CDTF">2019-01-31T05:27:00Z</dcterms:created>
  <dcterms:modified xsi:type="dcterms:W3CDTF">2019-02-05T01:47:00Z</dcterms:modified>
</cp:coreProperties>
</file>