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8" w:rsidRPr="007D5C16" w:rsidRDefault="00116398" w:rsidP="0011639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5C16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116398" w:rsidRPr="007D5C16" w:rsidRDefault="00116398" w:rsidP="0011639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5C16">
        <w:rPr>
          <w:rFonts w:ascii="Times New Roman" w:hAnsi="Times New Roman" w:cs="Times New Roman"/>
          <w:b/>
          <w:color w:val="auto"/>
          <w:sz w:val="28"/>
          <w:szCs w:val="28"/>
        </w:rPr>
        <w:t>КРАСНОЯРСКИЙ КРАЙ</w:t>
      </w:r>
    </w:p>
    <w:p w:rsidR="00116398" w:rsidRPr="007D5C16" w:rsidRDefault="00116398" w:rsidP="0011639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5C16">
        <w:rPr>
          <w:rFonts w:ascii="Times New Roman" w:hAnsi="Times New Roman" w:cs="Times New Roman"/>
          <w:b/>
          <w:color w:val="auto"/>
          <w:sz w:val="28"/>
          <w:szCs w:val="28"/>
        </w:rPr>
        <w:t>КАЗАЧИНСКИЙ РАЙОН</w:t>
      </w:r>
    </w:p>
    <w:p w:rsidR="00116398" w:rsidRPr="007D5C16" w:rsidRDefault="00116398" w:rsidP="0011639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6398" w:rsidRPr="007D5C16" w:rsidRDefault="00116398" w:rsidP="0011639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5C1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МОМОТОВСКОГО СЕЛЬСОВЕТА</w:t>
      </w:r>
    </w:p>
    <w:p w:rsidR="00116398" w:rsidRPr="007D5C16" w:rsidRDefault="00116398" w:rsidP="0011639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6398" w:rsidRPr="007D5C16" w:rsidRDefault="00116398" w:rsidP="0011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16"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116398" w:rsidRPr="007D5C16" w:rsidRDefault="0067366B" w:rsidP="001163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</w:t>
      </w:r>
      <w:r w:rsidR="00116398" w:rsidRPr="007D5C1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8г.                           </w:t>
      </w:r>
      <w:r w:rsidR="00116398" w:rsidRPr="007D5C16">
        <w:rPr>
          <w:rFonts w:ascii="Times New Roman" w:hAnsi="Times New Roman" w:cs="Times New Roman"/>
          <w:sz w:val="24"/>
          <w:szCs w:val="24"/>
        </w:rPr>
        <w:t xml:space="preserve">   с. Момотово                               № 25-2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center"/>
      </w:pPr>
      <w:r w:rsidRPr="007D5C16">
        <w:rPr>
          <w:rStyle w:val="a5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Момотовского сельсовета,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  <w:r w:rsidRPr="007D5C16">
        <w:t>В соответствии с частью 43 статьи 121 Федерального закона от 25.12.2008 </w:t>
      </w:r>
      <w:r w:rsidRPr="007D5C16">
        <w:br/>
        <w:t xml:space="preserve">№ 273-ФЗ «О противодействии коррупции», частью 74 статьи 40 Федерального закона от 06.10.2003 № 131-ФЗ «Об общих принципах организации местного самоуправления в Российской Федерации» Собрание депутатов Момотовского сельсовета </w:t>
      </w:r>
      <w:r w:rsidRPr="007D5C16">
        <w:rPr>
          <w:b/>
        </w:rPr>
        <w:t>РЕШИЛ:</w:t>
      </w:r>
    </w:p>
    <w:p w:rsidR="00116398" w:rsidRPr="007D5C16" w:rsidRDefault="00116398" w:rsidP="00116398">
      <w:pPr>
        <w:pStyle w:val="a4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</w:pPr>
      <w:r w:rsidRPr="007D5C16">
        <w:t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Момотовского сельсовета,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116398" w:rsidRPr="007D5C16" w:rsidRDefault="00116398" w:rsidP="00116398">
      <w:pPr>
        <w:pStyle w:val="a4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</w:pPr>
      <w:r w:rsidRPr="007D5C16">
        <w:t>Настоящее решение вступает в силу со дня официального опубликования.</w:t>
      </w:r>
    </w:p>
    <w:p w:rsidR="00116398" w:rsidRPr="007D5C16" w:rsidRDefault="00116398" w:rsidP="00116398">
      <w:pPr>
        <w:pStyle w:val="a4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</w:pPr>
      <w:proofErr w:type="gramStart"/>
      <w:r w:rsidRPr="007D5C16">
        <w:t>Контроль за</w:t>
      </w:r>
      <w:proofErr w:type="gramEnd"/>
      <w:r w:rsidRPr="007D5C16">
        <w:t xml:space="preserve"> исполнением настоящего Решения возложить на постоянную комиссию Собрания депутатов Момотовского сельсовета по местному самоуправлению, социальной политики и охране общественного порядка (председатель Шестиперова А. М.)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  <w:r w:rsidRPr="007D5C16">
        <w:t> 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  <w:r w:rsidRPr="007D5C16">
        <w:t xml:space="preserve">Председатель 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  <w:r w:rsidRPr="007D5C16">
        <w:t>Момотовского сельского совета депутатов:                                               А. М. Шестиперова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  <w:r w:rsidRPr="007D5C16">
        <w:t xml:space="preserve">Глава администрации 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  <w:r w:rsidRPr="007D5C16">
        <w:t>Момотовского сельсовета:                                                                     С. Ю. Иванов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both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0" w:afterAutospacing="0" w:line="0" w:lineRule="atLeast"/>
        <w:jc w:val="right"/>
        <w:rPr>
          <w:b/>
        </w:rPr>
      </w:pPr>
      <w:r w:rsidRPr="007D5C16">
        <w:rPr>
          <w:b/>
        </w:rPr>
        <w:lastRenderedPageBreak/>
        <w:t>Приложение</w:t>
      </w:r>
      <w:r w:rsidRPr="007D5C16">
        <w:rPr>
          <w:b/>
        </w:rPr>
        <w:br/>
        <w:t xml:space="preserve">к решению Момотовского 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0" w:afterAutospacing="0" w:line="0" w:lineRule="atLeast"/>
        <w:jc w:val="right"/>
        <w:rPr>
          <w:b/>
        </w:rPr>
      </w:pPr>
      <w:r w:rsidRPr="007D5C16">
        <w:rPr>
          <w:b/>
        </w:rPr>
        <w:t>с</w:t>
      </w:r>
      <w:r w:rsidR="00A74372">
        <w:rPr>
          <w:b/>
        </w:rPr>
        <w:t xml:space="preserve">ельского совета депутатов  </w:t>
      </w:r>
      <w:r w:rsidR="00A74372">
        <w:rPr>
          <w:b/>
        </w:rPr>
        <w:br/>
        <w:t>от 22</w:t>
      </w:r>
      <w:r w:rsidR="007D5C16">
        <w:rPr>
          <w:b/>
        </w:rPr>
        <w:t>.</w:t>
      </w:r>
      <w:r w:rsidRPr="007D5C16">
        <w:rPr>
          <w:b/>
        </w:rPr>
        <w:t xml:space="preserve"> </w:t>
      </w:r>
      <w:r w:rsidR="007D5C16">
        <w:rPr>
          <w:b/>
        </w:rPr>
        <w:t>0</w:t>
      </w:r>
      <w:r w:rsidR="00A74372">
        <w:rPr>
          <w:b/>
        </w:rPr>
        <w:t>2</w:t>
      </w:r>
      <w:r w:rsidR="007D5C16">
        <w:rPr>
          <w:b/>
        </w:rPr>
        <w:t xml:space="preserve"> .</w:t>
      </w:r>
      <w:r w:rsidRPr="007D5C16">
        <w:rPr>
          <w:b/>
        </w:rPr>
        <w:t>201</w:t>
      </w:r>
      <w:r w:rsidR="007D5C16">
        <w:rPr>
          <w:b/>
        </w:rPr>
        <w:t>8</w:t>
      </w:r>
      <w:r w:rsidRPr="007D5C16">
        <w:rPr>
          <w:b/>
        </w:rPr>
        <w:t xml:space="preserve"> года №</w:t>
      </w:r>
      <w:r w:rsidR="007D5C16">
        <w:rPr>
          <w:b/>
        </w:rPr>
        <w:t xml:space="preserve"> 25-2</w:t>
      </w: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center"/>
      </w:pPr>
    </w:p>
    <w:p w:rsidR="00116398" w:rsidRPr="007D5C16" w:rsidRDefault="00116398" w:rsidP="00116398">
      <w:pPr>
        <w:pStyle w:val="a4"/>
        <w:shd w:val="clear" w:color="auto" w:fill="FFFFFF"/>
        <w:spacing w:before="0" w:beforeAutospacing="0" w:after="130" w:afterAutospacing="0"/>
        <w:jc w:val="center"/>
      </w:pPr>
      <w:r w:rsidRPr="007D5C16">
        <w:br/>
      </w:r>
      <w:r w:rsidRPr="007D5C16">
        <w:rPr>
          <w:rStyle w:val="a5"/>
        </w:rPr>
        <w:t>ПОРЯДОК</w:t>
      </w:r>
      <w:r w:rsidRPr="007D5C16">
        <w:br/>
      </w:r>
      <w:r w:rsidRPr="007D5C16">
        <w:rPr>
          <w:rStyle w:val="a5"/>
        </w:rPr>
        <w:t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Момотовского сельсовета,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16398" w:rsidRPr="007D5C16" w:rsidRDefault="00116398" w:rsidP="00116398">
      <w:pPr>
        <w:pStyle w:val="a4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</w:pPr>
      <w:proofErr w:type="gramStart"/>
      <w:r w:rsidRPr="007D5C16">
        <w:t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Момотовского сельсовета,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«Казачинского района» в информационно-телекоммуникационной сети «Интернет» и предоставления этих сведений средствам массовой информации для опубликования в связи с</w:t>
      </w:r>
      <w:proofErr w:type="gramEnd"/>
      <w:r w:rsidRPr="007D5C16">
        <w:t xml:space="preserve"> их запросами.</w:t>
      </w:r>
    </w:p>
    <w:p w:rsidR="00116398" w:rsidRPr="007D5C16" w:rsidRDefault="00116398" w:rsidP="00116398">
      <w:pPr>
        <w:pStyle w:val="a4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</w:pPr>
      <w:r w:rsidRPr="007D5C16">
        <w:t xml:space="preserve"> В случае отсутствия у Собрания депутатов Момотовского сельсовета официального сайта сведения о доходах, расходах, об имуществе и обязательствах имущественного характера размещаются на официальном сайте Администрации Казачинского района</w:t>
      </w:r>
    </w:p>
    <w:p w:rsidR="00116398" w:rsidRPr="007D5C16" w:rsidRDefault="00116398" w:rsidP="00116398">
      <w:pPr>
        <w:pStyle w:val="a4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</w:pPr>
      <w:r w:rsidRPr="007D5C16">
        <w:t xml:space="preserve"> На официальном сайте Казачинского района в информационно-телекоммуникационной сети «Интернет» </w:t>
      </w:r>
      <w:r w:rsidRPr="007D5C16">
        <w:br/>
        <w:t>(далее – официальный сайт)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  <w:r w:rsidRPr="007D5C16">
        <w:br/>
        <w:t>3.1.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  <w:r w:rsidRPr="007D5C16">
        <w:br/>
        <w:t>3.2.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  <w:r w:rsidRPr="007D5C16">
        <w:br/>
        <w:t>3.3. Декларированный годовой доход лица, замещающего муниципальную должность, его супруги (супруга) и несовершеннолетних детей.</w:t>
      </w:r>
      <w:r w:rsidRPr="007D5C16">
        <w:br/>
        <w:t xml:space="preserve">3.4. </w:t>
      </w:r>
      <w:proofErr w:type="gramStart"/>
      <w:r w:rsidRPr="007D5C16"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116398" w:rsidRPr="007D5C16" w:rsidRDefault="00116398" w:rsidP="00116398">
      <w:pPr>
        <w:pStyle w:val="a4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</w:pPr>
      <w:r w:rsidRPr="007D5C16"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7D5C16">
        <w:br/>
        <w:t>4.1. Иные сведения (</w:t>
      </w:r>
      <w:proofErr w:type="gramStart"/>
      <w:r w:rsidRPr="007D5C16">
        <w:t>кроме</w:t>
      </w:r>
      <w:proofErr w:type="gramEnd"/>
      <w:r w:rsidRPr="007D5C16">
        <w:t xml:space="preserve"> </w:t>
      </w:r>
      <w:proofErr w:type="gramStart"/>
      <w:r w:rsidRPr="007D5C16">
        <w:t>указанных</w:t>
      </w:r>
      <w:proofErr w:type="gramEnd"/>
      <w:r w:rsidRPr="007D5C16">
        <w:t xml:space="preserve"> в пункте 3 настоящего Порядка) о доходах, расходах, об имуществе и обязательствах имущественного характера.</w:t>
      </w:r>
      <w:r w:rsidRPr="007D5C16">
        <w:br/>
        <w:t xml:space="preserve">4.2. Персональные данные супруги (супруга), детей и иных членов семьи лица, </w:t>
      </w:r>
      <w:r w:rsidRPr="007D5C16">
        <w:lastRenderedPageBreak/>
        <w:t>замещающего муниципальную должность.</w:t>
      </w:r>
      <w:r w:rsidRPr="007D5C16">
        <w:br/>
        <w:t>4.3.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  <w:r w:rsidRPr="007D5C16">
        <w:br/>
        <w:t>4.4.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  <w:r w:rsidRPr="007D5C16">
        <w:br/>
        <w:t>4.5. Информацию, отнесенную к государственной тайне или являющуюся конфиденциальной.</w:t>
      </w:r>
      <w:r w:rsidRPr="007D5C16">
        <w:br/>
        <w:t>5. Сведения о доходах, расходах, об имуществе и обязательствах имущественного характера, указанные в пункте 3 настоящего Порядка, размещаются в информационно-телекоммуникационной сети «Интернет» в течение 30 календарных дней со дня истечения срока, установленного для их подачи.</w:t>
      </w:r>
      <w:r w:rsidRPr="007D5C16">
        <w:br/>
        <w:t>6. Сведения о доходах, расходах, об имуществе и обязательствах имущественного характера, указанные в пункте 3 настоящего Порядка, представляются для опубликования средствам массовой информации в 7-дневный срок со дня поступления соответствующего запроса от средства массовой информации.</w:t>
      </w:r>
    </w:p>
    <w:p w:rsidR="0092633E" w:rsidRPr="007D5C16" w:rsidRDefault="0092633E">
      <w:pPr>
        <w:rPr>
          <w:rFonts w:ascii="Times New Roman" w:hAnsi="Times New Roman" w:cs="Times New Roman"/>
          <w:sz w:val="24"/>
          <w:szCs w:val="24"/>
        </w:rPr>
      </w:pPr>
    </w:p>
    <w:sectPr w:rsidR="0092633E" w:rsidRPr="007D5C16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AB7"/>
    <w:multiLevelType w:val="hybridMultilevel"/>
    <w:tmpl w:val="F780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E71"/>
    <w:multiLevelType w:val="hybridMultilevel"/>
    <w:tmpl w:val="5EC8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16398"/>
    <w:rsid w:val="00116398"/>
    <w:rsid w:val="00274925"/>
    <w:rsid w:val="0046096E"/>
    <w:rsid w:val="0067366B"/>
    <w:rsid w:val="0075196A"/>
    <w:rsid w:val="007D5C16"/>
    <w:rsid w:val="0092633E"/>
    <w:rsid w:val="00A74372"/>
    <w:rsid w:val="00D52190"/>
    <w:rsid w:val="00DA35CD"/>
    <w:rsid w:val="00EC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6398"/>
    <w:rPr>
      <w:b/>
      <w:bCs/>
    </w:rPr>
  </w:style>
  <w:style w:type="paragraph" w:customStyle="1" w:styleId="editlog">
    <w:name w:val="editlog"/>
    <w:basedOn w:val="a"/>
    <w:rsid w:val="0011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6398"/>
    <w:rPr>
      <w:color w:val="0000FF"/>
      <w:u w:val="single"/>
    </w:rPr>
  </w:style>
  <w:style w:type="paragraph" w:customStyle="1" w:styleId="1">
    <w:name w:val="Без интервала1"/>
    <w:rsid w:val="0011639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873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2018-08-23T02:00:00Z</cp:lastPrinted>
  <dcterms:created xsi:type="dcterms:W3CDTF">2018-04-12T01:39:00Z</dcterms:created>
  <dcterms:modified xsi:type="dcterms:W3CDTF">2018-08-23T02:01:00Z</dcterms:modified>
</cp:coreProperties>
</file>